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D8D62" w14:textId="77777777" w:rsidR="00281364" w:rsidRDefault="00000000">
      <w:pPr>
        <w:spacing w:after="60"/>
      </w:pPr>
      <w:r>
        <w:rPr>
          <w:b/>
          <w:bCs/>
          <w:sz w:val="40"/>
          <w:szCs w:val="40"/>
        </w:rPr>
        <w:t>Algemene leveringsvoorwaarden</w:t>
      </w:r>
    </w:p>
    <w:p w14:paraId="2425B03C" w14:textId="01EACEA5" w:rsidR="00281364" w:rsidRDefault="00000000">
      <w:pPr>
        <w:spacing w:after="120" w:line="276" w:lineRule="auto"/>
      </w:pPr>
      <w:r>
        <w:t xml:space="preserve"> </w:t>
      </w:r>
      <w:r w:rsidR="005801AA">
        <w:rPr>
          <w:rFonts w:asciiTheme="minorHAnsi" w:hAnsiTheme="minorHAnsi"/>
          <w:b/>
          <w:bCs/>
          <w:noProof/>
          <w:color w:val="BF202F"/>
          <w:sz w:val="20"/>
          <w:lang w:val="en-GB"/>
        </w:rPr>
        <mc:AlternateContent>
          <mc:Choice Requires="wps">
            <w:drawing>
              <wp:anchor distT="0" distB="0" distL="114300" distR="114300" simplePos="0" relativeHeight="251659264" behindDoc="0" locked="0" layoutInCell="1" allowOverlap="1" wp14:anchorId="28064CDC" wp14:editId="14BF6141">
                <wp:simplePos x="0" y="0"/>
                <wp:positionH relativeFrom="column">
                  <wp:posOffset>0</wp:posOffset>
                </wp:positionH>
                <wp:positionV relativeFrom="paragraph">
                  <wp:posOffset>12700</wp:posOffset>
                </wp:positionV>
                <wp:extent cx="5740400" cy="0"/>
                <wp:effectExtent l="0" t="12700" r="12700" b="12700"/>
                <wp:wrapNone/>
                <wp:docPr id="6" name="Rechte verbindingslijn 6"/>
                <wp:cNvGraphicFramePr/>
                <a:graphic xmlns:a="http://schemas.openxmlformats.org/drawingml/2006/main">
                  <a:graphicData uri="http://schemas.microsoft.com/office/word/2010/wordprocessingShape">
                    <wps:wsp>
                      <wps:cNvCnPr/>
                      <wps:spPr>
                        <a:xfrm>
                          <a:off x="0" y="0"/>
                          <a:ext cx="5740400" cy="0"/>
                        </a:xfrm>
                        <a:prstGeom prst="line">
                          <a:avLst/>
                        </a:prstGeom>
                        <a:ln w="19050">
                          <a:solidFill>
                            <a:srgbClr val="5FEE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568A68" id="Rechte verbindingslijn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pt" to="452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" strokecolor="#5fee8d" strokeweight="1.5pt">
                <v:stroke joinstyle="miter"/>
              </v:line>
            </w:pict>
          </mc:Fallback>
        </mc:AlternateContent>
      </w:r>
    </w:p>
    <w:p w14:paraId="54E6BA26" w14:textId="77777777" w:rsidR="00281364" w:rsidRDefault="00000000">
      <w:pPr>
        <w:spacing w:after="120" w:line="276" w:lineRule="auto"/>
      </w:pPr>
      <w:r>
        <w:t>Welkom bij Go! Health Clubs.</w:t>
      </w:r>
    </w:p>
    <w:p w14:paraId="3280212B" w14:textId="77777777" w:rsidR="00281364" w:rsidRDefault="00000000">
      <w:pPr>
        <w:keepNext/>
        <w:spacing w:before="240" w:after="120" w:line="276" w:lineRule="auto"/>
      </w:pPr>
      <w:r>
        <w:rPr>
          <w:b/>
          <w:bCs/>
        </w:rPr>
        <w:t>Introductie</w:t>
      </w:r>
    </w:p>
    <w:p w14:paraId="78852E88" w14:textId="77777777" w:rsidR="00281364" w:rsidRDefault="00000000">
      <w:pPr>
        <w:spacing w:after="120" w:line="276" w:lineRule="auto"/>
      </w:pPr>
      <w:r>
        <w:t>Iedereen die bij Go! Health Clubs komt kennismaken of zich inschrijft om te werken aan een fittere, gezondere en vitalere leefstijl krijgt te maken onze algemene voorwaarden. Deze algemene voorwaarden zijn de afspraken die we maken om onze diensten goed aan te kunnen bieden tegen een redelijk en eerlijk tarief.</w:t>
      </w:r>
    </w:p>
    <w:p w14:paraId="2857154A" w14:textId="77777777" w:rsidR="00281364" w:rsidRDefault="00000000">
      <w:pPr>
        <w:keepNext/>
        <w:spacing w:before="240" w:after="120" w:line="276" w:lineRule="auto"/>
      </w:pPr>
      <w:proofErr w:type="spellStart"/>
      <w:r>
        <w:rPr>
          <w:b/>
          <w:bCs/>
        </w:rPr>
        <w:t>NLActief</w:t>
      </w:r>
      <w:proofErr w:type="spellEnd"/>
      <w:r>
        <w:rPr>
          <w:b/>
          <w:bCs/>
        </w:rPr>
        <w:t xml:space="preserve"> en Consumentenbond</w:t>
      </w:r>
    </w:p>
    <w:p w14:paraId="2FD8715B" w14:textId="77777777" w:rsidR="00281364" w:rsidRDefault="00000000">
      <w:pPr>
        <w:spacing w:after="120" w:line="276" w:lineRule="auto"/>
      </w:pPr>
      <w:r>
        <w:t>Deze Algemene Leveringsvoorwaarden zijn tot stand gekomen op basis van het model dat brancheorganisatie NL Actief in overleg met de Consumentenbond in het kader van de Coördinatiegroep Zelfreguleringsoverleg van de Sociaal Economische Raad heeft opgesteld.</w:t>
      </w:r>
    </w:p>
    <w:p w14:paraId="1D816FC0" w14:textId="77777777" w:rsidR="00281364" w:rsidRDefault="00000000">
      <w:pPr>
        <w:keepNext/>
        <w:spacing w:before="240" w:after="120" w:line="276" w:lineRule="auto"/>
      </w:pPr>
      <w:r>
        <w:rPr>
          <w:b/>
          <w:bCs/>
        </w:rPr>
        <w:t>Artikel 1 Definities</w:t>
      </w:r>
    </w:p>
    <w:p w14:paraId="09A8DB5D" w14:textId="77777777" w:rsidR="00281364" w:rsidRDefault="00000000">
      <w:pPr>
        <w:spacing w:after="120" w:line="276" w:lineRule="auto"/>
      </w:pPr>
      <w:r>
        <w:rPr>
          <w:u w:val="single"/>
        </w:rPr>
        <w:t>Go! Health Clubs:</w:t>
      </w:r>
      <w:r>
        <w:t xml:space="preserve"> de onderneming </w:t>
      </w:r>
      <w:proofErr w:type="spellStart"/>
      <w:r>
        <w:t>GoHealth</w:t>
      </w:r>
      <w:proofErr w:type="spellEnd"/>
      <w:r>
        <w:t xml:space="preserve"> Clubs United B.V., geregistreerd bij de KvK te Rotterdam onder nummer 69946760 en de Dienstverlening die wij aanbieden onder de naam Go! Health of Go! Health Clubs op een Locatie of Vestiging.</w:t>
      </w:r>
    </w:p>
    <w:p w14:paraId="2DF4449F" w14:textId="77777777" w:rsidR="00281364" w:rsidRDefault="00000000">
      <w:pPr>
        <w:spacing w:after="120" w:line="276" w:lineRule="auto"/>
      </w:pPr>
      <w:r>
        <w:rPr>
          <w:u w:val="single"/>
        </w:rPr>
        <w:t>Locatie of Vestiging:</w:t>
      </w:r>
      <w:r>
        <w:t xml:space="preserve"> de fysieke binnen- en/of buitenlocatie waar Go! Health Clubs Dienstverlening aanbiedt – zelf of via Franchise - om fitheid, vitaliteit en een gezonde leefstijl bij Consument, Lid of Klant te verbeteren.</w:t>
      </w:r>
    </w:p>
    <w:p w14:paraId="0EF94655" w14:textId="77777777" w:rsidR="00281364" w:rsidRDefault="00000000">
      <w:pPr>
        <w:spacing w:after="120" w:line="276" w:lineRule="auto"/>
      </w:pPr>
      <w:r>
        <w:rPr>
          <w:u w:val="single"/>
        </w:rPr>
        <w:t>Thuislocatie:</w:t>
      </w:r>
      <w:r>
        <w:t xml:space="preserve"> De Locatie of Vestiging waar de Consument, het Lid of de Klant zich heeft ingeschreven of het meest frequent gebruik wil maken van de Dienstverlening.</w:t>
      </w:r>
    </w:p>
    <w:p w14:paraId="0C0BD1B2" w14:textId="77777777" w:rsidR="00281364" w:rsidRDefault="00000000">
      <w:pPr>
        <w:spacing w:after="120" w:line="276" w:lineRule="auto"/>
      </w:pPr>
      <w:r>
        <w:rPr>
          <w:u w:val="single"/>
        </w:rPr>
        <w:t>Satellietlocatie:</w:t>
      </w:r>
      <w:r>
        <w:t xml:space="preserve"> Een outdoor trainingslocatie waar Go! Health Clubs Dienstverlening aanbiedt met materialen en begeleiding vanuit een vaste Locatie of Vestiging.</w:t>
      </w:r>
    </w:p>
    <w:p w14:paraId="3C785096" w14:textId="77777777" w:rsidR="00281364" w:rsidRDefault="00000000">
      <w:pPr>
        <w:spacing w:after="120" w:line="276" w:lineRule="auto"/>
      </w:pPr>
      <w:r>
        <w:rPr>
          <w:u w:val="single"/>
        </w:rPr>
        <w:t>Franchise:</w:t>
      </w:r>
      <w:r>
        <w:t xml:space="preserve"> Het recht voor een Franchisenemer om voor een bepaalde periode volgens een Franchiseovereenkomst gebruik te maken van het concept en ondersteuning van Go! Health Clubs.</w:t>
      </w:r>
    </w:p>
    <w:p w14:paraId="6EB869CC" w14:textId="77777777" w:rsidR="00281364" w:rsidRDefault="00000000">
      <w:pPr>
        <w:spacing w:after="120" w:line="276" w:lineRule="auto"/>
      </w:pPr>
      <w:r>
        <w:rPr>
          <w:u w:val="single"/>
        </w:rPr>
        <w:t>Franchisenemer:</w:t>
      </w:r>
      <w:r>
        <w:t xml:space="preserve"> De zelfstandige ondernemer en exploitant van een Locatie of Vestiging.</w:t>
      </w:r>
    </w:p>
    <w:p w14:paraId="33BFB91C" w14:textId="77777777" w:rsidR="00281364" w:rsidRDefault="00000000">
      <w:pPr>
        <w:spacing w:after="120" w:line="276" w:lineRule="auto"/>
      </w:pPr>
      <w:r>
        <w:rPr>
          <w:u w:val="single"/>
        </w:rPr>
        <w:t>De Consument, het Lid of de Klant:</w:t>
      </w:r>
      <w:r>
        <w:t xml:space="preserve"> natuurlijke persoon die niet handelt in de uitoefening van een beroep of bedrijf en die een Overeenkomst of Abonnement aangaat met betrekking tot Dienstverlening.</w:t>
      </w:r>
    </w:p>
    <w:p w14:paraId="5D2D46B4" w14:textId="77777777" w:rsidR="00281364" w:rsidRDefault="00000000">
      <w:pPr>
        <w:spacing w:after="120" w:line="276" w:lineRule="auto"/>
      </w:pPr>
      <w:r>
        <w:rPr>
          <w:u w:val="single"/>
        </w:rPr>
        <w:t>Dienstverlening:</w:t>
      </w:r>
      <w:r>
        <w:t xml:space="preserve"> een set van op lichamelijke en/of geestelijke activiteit gerichte diensten, waaronder fitness, sporten, hardlopen, wandelen, voedingsadviezen en fysiotherapie indoor en/of outdoor.</w:t>
      </w:r>
    </w:p>
    <w:p w14:paraId="2CFE57EF" w14:textId="77777777" w:rsidR="00281364" w:rsidRDefault="00000000">
      <w:pPr>
        <w:spacing w:after="120" w:line="276" w:lineRule="auto"/>
      </w:pPr>
      <w:r>
        <w:rPr>
          <w:u w:val="single"/>
        </w:rPr>
        <w:t>De Overeenkomst of het Abonnement:</w:t>
      </w:r>
      <w:r>
        <w:t xml:space="preserve"> de gemaakte afspraken tussen Go! Health Clubs en de Consument, het Lid of de Klant ter zake de Dienstverlening en Voorwaarden.</w:t>
      </w:r>
    </w:p>
    <w:p w14:paraId="34803EEC" w14:textId="77777777" w:rsidR="00281364" w:rsidRDefault="00000000">
      <w:pPr>
        <w:spacing w:after="120" w:line="276" w:lineRule="auto"/>
      </w:pPr>
      <w:r>
        <w:rPr>
          <w:u w:val="single"/>
        </w:rPr>
        <w:t>Schriftelijk:</w:t>
      </w:r>
      <w:r>
        <w:t xml:space="preserve"> onder schriftelijk wordt verstaan zowel fysiek (papier) als digitaal.</w:t>
      </w:r>
    </w:p>
    <w:p w14:paraId="36FAA812" w14:textId="1AB29FB1" w:rsidR="00281364" w:rsidRDefault="00000000">
      <w:pPr>
        <w:spacing w:after="120" w:line="276" w:lineRule="auto"/>
      </w:pPr>
      <w:r>
        <w:rPr>
          <w:u w:val="single"/>
        </w:rPr>
        <w:t>Go</w:t>
      </w:r>
      <w:r w:rsidR="00063E23">
        <w:rPr>
          <w:u w:val="single"/>
        </w:rPr>
        <w:t xml:space="preserve">! </w:t>
      </w:r>
      <w:proofErr w:type="spellStart"/>
      <w:r>
        <w:rPr>
          <w:u w:val="single"/>
        </w:rPr>
        <w:t>Health</w:t>
      </w:r>
      <w:proofErr w:type="spellEnd"/>
      <w:r>
        <w:rPr>
          <w:u w:val="single"/>
        </w:rPr>
        <w:t xml:space="preserve"> Band:</w:t>
      </w:r>
      <w:r>
        <w:t xml:space="preserve"> de polsband welke je aanschaft bij inschrijving en waarmee je toegang hebt tot de Go! Health Club en tot het Circuit op jouw thuislocatie.</w:t>
      </w:r>
    </w:p>
    <w:p w14:paraId="490E8731" w14:textId="77777777" w:rsidR="00281364" w:rsidRDefault="00000000">
      <w:pPr>
        <w:spacing w:after="120" w:line="276" w:lineRule="auto"/>
      </w:pPr>
      <w:r>
        <w:rPr>
          <w:u w:val="single"/>
        </w:rPr>
        <w:t>Circuit:</w:t>
      </w:r>
      <w:r>
        <w:t xml:space="preserve"> Een aantal zorgvuldig in serie geplaatste oefeningen en/of apparaten om in </w:t>
      </w:r>
      <w:proofErr w:type="gramStart"/>
      <w:r>
        <w:t>circa</w:t>
      </w:r>
      <w:proofErr w:type="gramEnd"/>
      <w:r>
        <w:t xml:space="preserve"> 30 minuten een passende training te verzorgen of uit te voeren.</w:t>
      </w:r>
    </w:p>
    <w:p w14:paraId="4D6535AC" w14:textId="42FD9EE5" w:rsidR="00281364" w:rsidRDefault="00000000">
      <w:pPr>
        <w:spacing w:after="120" w:line="276" w:lineRule="auto"/>
      </w:pPr>
      <w:r>
        <w:rPr>
          <w:u w:val="single"/>
        </w:rPr>
        <w:lastRenderedPageBreak/>
        <w:t>Go</w:t>
      </w:r>
      <w:r w:rsidR="00063E23">
        <w:rPr>
          <w:u w:val="single"/>
        </w:rPr>
        <w:t xml:space="preserve">! </w:t>
      </w:r>
      <w:proofErr w:type="spellStart"/>
      <w:r>
        <w:rPr>
          <w:u w:val="single"/>
        </w:rPr>
        <w:t>Health</w:t>
      </w:r>
      <w:proofErr w:type="spellEnd"/>
      <w:r>
        <w:rPr>
          <w:u w:val="single"/>
        </w:rPr>
        <w:t xml:space="preserve"> App:</w:t>
      </w:r>
      <w:r>
        <w:t xml:space="preserve"> een digitaal platform voor Go! Health Clubs om de Consument, het Lid of de Klant goed te informeren en het plannen van trainingen en/of afspraken eenvoudig mogelijk te maken.</w:t>
      </w:r>
    </w:p>
    <w:p w14:paraId="3EC8DD47" w14:textId="77777777" w:rsidR="00281364" w:rsidRDefault="00000000">
      <w:pPr>
        <w:keepNext/>
        <w:spacing w:before="240" w:after="120" w:line="276" w:lineRule="auto"/>
      </w:pPr>
      <w:r>
        <w:rPr>
          <w:b/>
          <w:bCs/>
        </w:rPr>
        <w:t>Artikel 2 Toepasselijkheid</w:t>
      </w:r>
    </w:p>
    <w:p w14:paraId="3ADDC5CF" w14:textId="77777777" w:rsidR="00281364" w:rsidRDefault="00000000">
      <w:pPr>
        <w:spacing w:after="120" w:line="276" w:lineRule="auto"/>
      </w:pPr>
      <w:r>
        <w:t xml:space="preserve">Deze algemene voorwaarden zijn van toepassing op de totstandkoming en uitvoering van alle Overeenkomsten of Abonnementen </w:t>
      </w:r>
      <w:proofErr w:type="gramStart"/>
      <w:r>
        <w:t>betreffende</w:t>
      </w:r>
      <w:proofErr w:type="gramEnd"/>
      <w:r>
        <w:t xml:space="preserve"> de Dienstverlening, die tussen Go! Health Clubs en de Consument, het Lid of de Klant worden gesloten.</w:t>
      </w:r>
    </w:p>
    <w:p w14:paraId="68FA67F2" w14:textId="77777777" w:rsidR="00281364" w:rsidRDefault="00000000">
      <w:pPr>
        <w:keepNext/>
        <w:spacing w:before="240" w:after="120" w:line="276" w:lineRule="auto"/>
      </w:pPr>
      <w:r>
        <w:rPr>
          <w:b/>
          <w:bCs/>
        </w:rPr>
        <w:t>Artikel 3 Het aanbod</w:t>
      </w:r>
    </w:p>
    <w:p w14:paraId="69728F45" w14:textId="77777777" w:rsidR="00281364" w:rsidRDefault="00000000">
      <w:pPr>
        <w:pStyle w:val="Lijstalinea"/>
        <w:numPr>
          <w:ilvl w:val="0"/>
          <w:numId w:val="2"/>
        </w:numPr>
        <w:spacing w:after="100" w:line="276" w:lineRule="auto"/>
      </w:pPr>
      <w:r>
        <w:t>Go! Health Clubs brengt het aanbod Schriftelijk of elektronisch uit. Het aanbod is van kracht gedurende een door Go! Health Clubs aangegeven termijn. Als Go! Health Clubs geen termijn voor de aanvaarding heeft gesteld, blijft het aanbod gedurende twee weken na dagtekening van kracht.</w:t>
      </w:r>
    </w:p>
    <w:p w14:paraId="6AEF3A88" w14:textId="77777777" w:rsidR="00281364" w:rsidRDefault="00000000">
      <w:pPr>
        <w:pStyle w:val="Lijstalinea"/>
        <w:numPr>
          <w:ilvl w:val="0"/>
          <w:numId w:val="2"/>
        </w:numPr>
        <w:spacing w:after="100" w:line="276" w:lineRule="auto"/>
      </w:pPr>
      <w:r>
        <w:t>Het aanbod omvat ten minste:</w:t>
      </w:r>
    </w:p>
    <w:p w14:paraId="76A565E5" w14:textId="77777777" w:rsidR="00281364" w:rsidRDefault="00000000">
      <w:pPr>
        <w:pStyle w:val="Lijstalinea"/>
        <w:numPr>
          <w:ilvl w:val="1"/>
          <w:numId w:val="2"/>
        </w:numPr>
        <w:spacing w:after="100" w:line="276" w:lineRule="auto"/>
      </w:pPr>
      <w:proofErr w:type="gramStart"/>
      <w:r>
        <w:t>de</w:t>
      </w:r>
      <w:proofErr w:type="gramEnd"/>
      <w:r>
        <w:t xml:space="preserve"> bedenktijd, zoals bedoeld in artikel 5;</w:t>
      </w:r>
    </w:p>
    <w:p w14:paraId="4242F103" w14:textId="77777777" w:rsidR="00281364" w:rsidRDefault="00000000">
      <w:pPr>
        <w:pStyle w:val="Lijstalinea"/>
        <w:numPr>
          <w:ilvl w:val="1"/>
          <w:numId w:val="2"/>
        </w:numPr>
        <w:spacing w:after="100" w:line="276" w:lineRule="auto"/>
      </w:pPr>
      <w:proofErr w:type="gramStart"/>
      <w:r>
        <w:t>de</w:t>
      </w:r>
      <w:proofErr w:type="gramEnd"/>
      <w:r>
        <w:t xml:space="preserve"> faciliteiten en begeleiding waarvan gebruik gemaakt kan worden;</w:t>
      </w:r>
    </w:p>
    <w:p w14:paraId="1D24CC72" w14:textId="77777777" w:rsidR="00281364" w:rsidRDefault="00000000">
      <w:pPr>
        <w:pStyle w:val="Lijstalinea"/>
        <w:numPr>
          <w:ilvl w:val="1"/>
          <w:numId w:val="2"/>
        </w:numPr>
        <w:spacing w:after="100" w:line="276" w:lineRule="auto"/>
      </w:pPr>
      <w:proofErr w:type="gramStart"/>
      <w:r>
        <w:t>de</w:t>
      </w:r>
      <w:proofErr w:type="gramEnd"/>
      <w:r>
        <w:t xml:space="preserve"> dagen en tijden waarop er gebruik gemaakt kan worden van de faciliteiten;</w:t>
      </w:r>
    </w:p>
    <w:p w14:paraId="27C3E86A" w14:textId="77777777" w:rsidR="00281364" w:rsidRDefault="00000000">
      <w:pPr>
        <w:pStyle w:val="Lijstalinea"/>
        <w:numPr>
          <w:ilvl w:val="1"/>
          <w:numId w:val="2"/>
        </w:numPr>
        <w:spacing w:after="100" w:line="276" w:lineRule="auto"/>
      </w:pPr>
      <w:proofErr w:type="gramStart"/>
      <w:r>
        <w:t>de</w:t>
      </w:r>
      <w:proofErr w:type="gramEnd"/>
      <w:r>
        <w:t xml:space="preserve"> kosten voor de Overeenkomst of Abonnement en de gevolgen voor de kosten bij een eerdere opzegging op grond van artikel 6. Uit het aanbod blijkt duidelijk of het gaat om periodieke kosten of eenmalige kosten;</w:t>
      </w:r>
    </w:p>
    <w:p w14:paraId="21B7EA6C" w14:textId="77777777" w:rsidR="00281364" w:rsidRDefault="00000000">
      <w:pPr>
        <w:pStyle w:val="Lijstalinea"/>
        <w:numPr>
          <w:ilvl w:val="1"/>
          <w:numId w:val="2"/>
        </w:numPr>
        <w:spacing w:after="100" w:line="276" w:lineRule="auto"/>
      </w:pPr>
      <w:proofErr w:type="gramStart"/>
      <w:r>
        <w:t>op</w:t>
      </w:r>
      <w:proofErr w:type="gramEnd"/>
      <w:r>
        <w:t xml:space="preserve"> welk moment Go! Health Clubs de kosten op grond van artikel </w:t>
      </w:r>
      <w:proofErr w:type="gramStart"/>
      <w:r>
        <w:t>7 jaarlijks</w:t>
      </w:r>
      <w:proofErr w:type="gramEnd"/>
      <w:r>
        <w:t xml:space="preserve"> kan verhogen;</w:t>
      </w:r>
    </w:p>
    <w:p w14:paraId="27A908C1" w14:textId="77777777" w:rsidR="00281364" w:rsidRDefault="00000000">
      <w:pPr>
        <w:pStyle w:val="Lijstalinea"/>
        <w:numPr>
          <w:ilvl w:val="1"/>
          <w:numId w:val="2"/>
        </w:numPr>
        <w:spacing w:after="100" w:line="276" w:lineRule="auto"/>
      </w:pPr>
      <w:proofErr w:type="gramStart"/>
      <w:r>
        <w:t>de</w:t>
      </w:r>
      <w:proofErr w:type="gramEnd"/>
      <w:r>
        <w:t xml:space="preserve"> wijze van betaling en de betalingstermijn;</w:t>
      </w:r>
    </w:p>
    <w:p w14:paraId="1AC18D96" w14:textId="77777777" w:rsidR="00281364" w:rsidRDefault="00000000">
      <w:pPr>
        <w:pStyle w:val="Lijstalinea"/>
        <w:numPr>
          <w:ilvl w:val="1"/>
          <w:numId w:val="2"/>
        </w:numPr>
        <w:spacing w:after="100" w:line="276" w:lineRule="auto"/>
      </w:pPr>
      <w:proofErr w:type="gramStart"/>
      <w:r>
        <w:t>de</w:t>
      </w:r>
      <w:proofErr w:type="gramEnd"/>
      <w:r>
        <w:t xml:space="preserve"> periode van de Overeenkomst of Abonnement en de daarbij behorende opzegtermijn of, in geval van een strippenkaart en/of voucher, de geldigheidsduur en;</w:t>
      </w:r>
    </w:p>
    <w:p w14:paraId="0E61732F" w14:textId="77777777" w:rsidR="00281364" w:rsidRDefault="00000000">
      <w:pPr>
        <w:pStyle w:val="Lijstalinea"/>
        <w:numPr>
          <w:ilvl w:val="1"/>
          <w:numId w:val="2"/>
        </w:numPr>
        <w:spacing w:after="100" w:line="276" w:lineRule="auto"/>
      </w:pPr>
      <w:proofErr w:type="gramStart"/>
      <w:r>
        <w:t>het</w:t>
      </w:r>
      <w:proofErr w:type="gramEnd"/>
      <w:r>
        <w:t xml:space="preserve"> (huishoudelijk) reglement in deze voorwaarden.</w:t>
      </w:r>
    </w:p>
    <w:p w14:paraId="4B8C94AF" w14:textId="77777777" w:rsidR="00281364" w:rsidRDefault="00000000">
      <w:pPr>
        <w:pStyle w:val="Lijstalinea"/>
        <w:numPr>
          <w:ilvl w:val="0"/>
          <w:numId w:val="2"/>
        </w:numPr>
        <w:spacing w:after="100" w:line="276" w:lineRule="auto"/>
      </w:pPr>
      <w:r>
        <w:t>De omschrijving van het aanbod moet toereikend zijn om een goede beoordeling van het aanbod door de Consument, het Lid of de Klant mogelijk te maken.</w:t>
      </w:r>
    </w:p>
    <w:p w14:paraId="6B30E9C5" w14:textId="77777777" w:rsidR="00281364" w:rsidRDefault="00000000">
      <w:pPr>
        <w:pStyle w:val="Lijstalinea"/>
        <w:numPr>
          <w:ilvl w:val="0"/>
          <w:numId w:val="2"/>
        </w:numPr>
        <w:spacing w:after="100" w:line="276" w:lineRule="auto"/>
      </w:pPr>
      <w:r>
        <w:t>Bij het aanbod worden de algemene voorwaarden Schriftelijk ter hand gesteld, op zo’n manier dat de Consument, het Lid of de Klant daarvan kennis heeft kunnen nemen en ze heeft kunnen bewaren.</w:t>
      </w:r>
    </w:p>
    <w:p w14:paraId="4E850F7F" w14:textId="77777777" w:rsidR="00281364" w:rsidRDefault="00000000">
      <w:pPr>
        <w:keepNext/>
        <w:spacing w:before="240" w:after="120" w:line="276" w:lineRule="auto"/>
      </w:pPr>
      <w:r>
        <w:rPr>
          <w:b/>
          <w:bCs/>
        </w:rPr>
        <w:t>Artikel 4 De overeenkomst of het Abonnement</w:t>
      </w:r>
    </w:p>
    <w:p w14:paraId="61B04863" w14:textId="77777777" w:rsidR="00281364" w:rsidRDefault="00000000">
      <w:pPr>
        <w:spacing w:after="120" w:line="276" w:lineRule="auto"/>
      </w:pPr>
      <w:r>
        <w:t>De Overeenkomst of het Abonnement komt tot stand door aanvaarding van het aanbod door de Consument, het Lid of de Klant. De Overeenkomst of het Abonnement is strikt persoonlijk. Het Overeenkomst ontvangt u direct per mail met vermelding van overeengekomen termijn.</w:t>
      </w:r>
    </w:p>
    <w:p w14:paraId="42D5E238" w14:textId="77777777" w:rsidR="00281364" w:rsidRDefault="00000000">
      <w:pPr>
        <w:spacing w:after="120" w:line="276" w:lineRule="auto"/>
      </w:pPr>
      <w:r>
        <w:t>Door acceptatie van deze algemene voorwaarden en/of het aangaan van een Overeenkomst of Abonnement verklaart de Consument, het Lid of de Klant ervan op de hoogte te zijn en ermee in te stemmen dat Go! Health Clubs hem of haar via telefoon, sms en WhatsApp kan benaderen over het lidmaatschap, activiteiten, motivatie en aanbiedingen. De Consument, het Lid of de Klant kan zich hiervoor te allen tijde kosteloos afmelden.</w:t>
      </w:r>
    </w:p>
    <w:p w14:paraId="22545989" w14:textId="77777777" w:rsidR="00281364" w:rsidRDefault="00000000">
      <w:pPr>
        <w:keepNext/>
        <w:spacing w:before="240" w:after="120" w:line="276" w:lineRule="auto"/>
      </w:pPr>
      <w:r>
        <w:rPr>
          <w:b/>
          <w:bCs/>
        </w:rPr>
        <w:lastRenderedPageBreak/>
        <w:t>Artikel 5 Bedenktijd</w:t>
      </w:r>
    </w:p>
    <w:p w14:paraId="18FB926C" w14:textId="77777777" w:rsidR="00281364" w:rsidRDefault="00000000">
      <w:pPr>
        <w:pStyle w:val="Lijstalinea"/>
        <w:numPr>
          <w:ilvl w:val="0"/>
          <w:numId w:val="3"/>
        </w:numPr>
        <w:spacing w:after="100" w:line="276" w:lineRule="auto"/>
      </w:pPr>
      <w:r>
        <w:t>Gedurende een bedenktijd van een week na ondertekening van de Overeenkomst of het Abonnement, heeft de Consument, het Lid of de Klant de mogelijkheid om de Overeenkomst of het Abonnement kosteloos te herroepen. Dit herroepingsrecht eindigt op het moment dat de Consument, het Lid of de Klant eerder gebruik maakt van de Dienstverlening op een Locatie of Vestiging.</w:t>
      </w:r>
    </w:p>
    <w:p w14:paraId="062CEED0" w14:textId="77777777" w:rsidR="00281364" w:rsidRDefault="00000000">
      <w:pPr>
        <w:pStyle w:val="Lijstalinea"/>
        <w:numPr>
          <w:ilvl w:val="0"/>
          <w:numId w:val="3"/>
        </w:numPr>
        <w:spacing w:after="100" w:line="276" w:lineRule="auto"/>
      </w:pPr>
      <w:r>
        <w:t>Voor Overeenkomsten of Abonnementen die op afstand zijn gesloten (zoals via de website van de Go! Health Clubs) geldt een bedenktijd van veertien kalenderdagen. De Consument, het Lid of de Klant heeft gedurende die termijn de mogelijkheid om de Overeenkomst of het Abonnement kosteloos te herroepen. Als de Consument</w:t>
      </w:r>
      <w:proofErr w:type="gramStart"/>
      <w:r>
        <w:t>, ,</w:t>
      </w:r>
      <w:proofErr w:type="gramEnd"/>
      <w:r>
        <w:t xml:space="preserve"> het Lid of de Klant op eigen verzoek, tijdens de bedenktijd gebruik maakt van de diensten van Go! Health Clubs en hij maakt vervolgens gebruik van zijn herroepingsrecht, dan is hij een evenredige vergoeding verschuldigd voor de periode waarin hij gebruik heeft gemaakt van de Dienstverlening van Go! Health Clubs.</w:t>
      </w:r>
    </w:p>
    <w:p w14:paraId="04D2502C" w14:textId="77777777" w:rsidR="00281364" w:rsidRDefault="00000000">
      <w:pPr>
        <w:keepNext/>
        <w:spacing w:before="240" w:after="120" w:line="276" w:lineRule="auto"/>
      </w:pPr>
      <w:r>
        <w:rPr>
          <w:b/>
          <w:bCs/>
        </w:rPr>
        <w:t>Artikel 6 Duur en beëindiging</w:t>
      </w:r>
    </w:p>
    <w:p w14:paraId="135A5AB7" w14:textId="77777777" w:rsidR="00281364" w:rsidRDefault="00000000">
      <w:pPr>
        <w:pStyle w:val="Lijstalinea"/>
        <w:numPr>
          <w:ilvl w:val="0"/>
          <w:numId w:val="4"/>
        </w:numPr>
        <w:spacing w:after="100" w:line="276" w:lineRule="auto"/>
      </w:pPr>
      <w:r>
        <w:t>Go! Health Clubs biedt de Consument, het Lid of de Klant ten minste de keuze uit:</w:t>
      </w:r>
    </w:p>
    <w:p w14:paraId="0C56D0D6" w14:textId="77777777" w:rsidR="00281364" w:rsidRDefault="00000000">
      <w:pPr>
        <w:pStyle w:val="Lijstalinea"/>
        <w:numPr>
          <w:ilvl w:val="1"/>
          <w:numId w:val="4"/>
        </w:numPr>
        <w:spacing w:after="100" w:line="276" w:lineRule="auto"/>
      </w:pPr>
      <w:proofErr w:type="gramStart"/>
      <w:r>
        <w:t>een</w:t>
      </w:r>
      <w:proofErr w:type="gramEnd"/>
      <w:r>
        <w:t xml:space="preserve"> Overeenkomst of Abonnement van 3 maanden of minder en;</w:t>
      </w:r>
    </w:p>
    <w:p w14:paraId="7996579D" w14:textId="77777777" w:rsidR="00281364" w:rsidRDefault="00000000">
      <w:pPr>
        <w:pStyle w:val="Lijstalinea"/>
        <w:numPr>
          <w:ilvl w:val="1"/>
          <w:numId w:val="4"/>
        </w:numPr>
        <w:spacing w:after="100" w:line="276" w:lineRule="auto"/>
      </w:pPr>
      <w:proofErr w:type="gramStart"/>
      <w:r>
        <w:t>een</w:t>
      </w:r>
      <w:proofErr w:type="gramEnd"/>
      <w:r>
        <w:t xml:space="preserve"> Overeenkomst of Abonnement van langere duur.</w:t>
      </w:r>
    </w:p>
    <w:p w14:paraId="17AC12E1" w14:textId="77777777" w:rsidR="00281364" w:rsidRDefault="00000000">
      <w:pPr>
        <w:spacing w:after="100" w:line="276" w:lineRule="auto"/>
        <w:ind w:left="720"/>
      </w:pPr>
      <w:r>
        <w:t xml:space="preserve">Als de Consument, het Lid of de Klant een Overeenkomst of Abonnement voor 1 jaar of korter wil opzeggen, dan moet hij dit – tenzij anders overeengekomen – doen tegen het einde van de looptijd, met inachtneming van een opzegtermijn van 1 maand, een en ander </w:t>
      </w:r>
      <w:proofErr w:type="gramStart"/>
      <w:r>
        <w:t>conform</w:t>
      </w:r>
      <w:proofErr w:type="gramEnd"/>
      <w:r>
        <w:t xml:space="preserve"> lid 4 van dit artikel. Als de Consument, het Lid of de Klant niet tijdig opzegt, dan loopt de Overeenkomst of het Abonnement na de overeengekomen periode voor onbepaalde tijd door. De Consument, het Lid of de Klant kan een overeenkomst voor onbepaalde tijd te allen tijde opzeggen, met inachtneming van een opzegtermijn van 1 maand, een en ander </w:t>
      </w:r>
      <w:proofErr w:type="gramStart"/>
      <w:r>
        <w:t>conform</w:t>
      </w:r>
      <w:proofErr w:type="gramEnd"/>
      <w:r>
        <w:t xml:space="preserve"> lid 4 van dit artikel.</w:t>
      </w:r>
    </w:p>
    <w:p w14:paraId="3F5D0A58" w14:textId="77777777" w:rsidR="00281364" w:rsidRDefault="00000000">
      <w:pPr>
        <w:pStyle w:val="Lijstalinea"/>
        <w:numPr>
          <w:ilvl w:val="0"/>
          <w:numId w:val="4"/>
        </w:numPr>
        <w:spacing w:after="100" w:line="276" w:lineRule="auto"/>
      </w:pPr>
      <w:r>
        <w:t xml:space="preserve">Als de Overeenkomst of het Abonnement wordt gesloten voor een langere duur dan 1 jaar, dan heeft de Consument, het Lid of de Klant na 1 jaar de mogelijkheid de Overeenkomst of het Abonnement op te zeggen met inachtneming van de opzegtermijn van 1 maand, een en ander </w:t>
      </w:r>
      <w:proofErr w:type="gramStart"/>
      <w:r>
        <w:t>conform</w:t>
      </w:r>
      <w:proofErr w:type="gramEnd"/>
      <w:r>
        <w:t xml:space="preserve"> lid 4 van dit artikel.</w:t>
      </w:r>
    </w:p>
    <w:p w14:paraId="6F62AC2E" w14:textId="77777777" w:rsidR="00281364" w:rsidRDefault="00000000">
      <w:pPr>
        <w:pStyle w:val="Lijstalinea"/>
        <w:numPr>
          <w:ilvl w:val="0"/>
          <w:numId w:val="4"/>
        </w:numPr>
        <w:spacing w:after="100" w:line="276" w:lineRule="auto"/>
      </w:pPr>
      <w:r>
        <w:t>De Consument, het Lid of de Klant mag de Overeenkomst of het Abonnement gedurende de looptijd opzeggen als:</w:t>
      </w:r>
    </w:p>
    <w:p w14:paraId="3774553A" w14:textId="77777777" w:rsidR="00281364" w:rsidRDefault="00000000">
      <w:pPr>
        <w:pStyle w:val="Lijstalinea"/>
        <w:numPr>
          <w:ilvl w:val="1"/>
          <w:numId w:val="4"/>
        </w:numPr>
        <w:spacing w:after="100" w:line="276" w:lineRule="auto"/>
      </w:pPr>
      <w:proofErr w:type="gramStart"/>
      <w:r>
        <w:t>de</w:t>
      </w:r>
      <w:proofErr w:type="gramEnd"/>
      <w:r>
        <w:t xml:space="preserve"> Consument, het Lid of de Klant (bij voorkeur) Schriftelijk aantoonbaar een ander woonadres krijgt en het – als gevolg van de toegenomen reistijd – voor de Consument, het Lid of de Klant niet meer mogelijk is om gebruik te maken van de Dienstverlening. Als een andere Locatie of Vestiging van Go! Health Clubs met gelijkwaardige Dienstverlening op redelijke reistijd van de nieuwe woonplaats is gelegen, dan is van deze situatie geen sprake.</w:t>
      </w:r>
    </w:p>
    <w:p w14:paraId="04F656EF" w14:textId="77777777" w:rsidR="00281364" w:rsidRDefault="00000000">
      <w:pPr>
        <w:pStyle w:val="Lijstalinea"/>
        <w:numPr>
          <w:ilvl w:val="1"/>
          <w:numId w:val="4"/>
        </w:numPr>
        <w:spacing w:after="100" w:line="276" w:lineRule="auto"/>
      </w:pPr>
      <w:proofErr w:type="gramStart"/>
      <w:r>
        <w:t>het</w:t>
      </w:r>
      <w:proofErr w:type="gramEnd"/>
      <w:r>
        <w:t xml:space="preserve"> voor de Consument, het Lid of de Klant als gevolg van een, op het moment van opzegging, aantoonbare blessure of ziekte onmogelijk is geworden om gedurende de rest van de duur van de Overeenkomst of het Abonnement gebruik te maken van de Dienstverlening.</w:t>
      </w:r>
    </w:p>
    <w:p w14:paraId="7971BF86" w14:textId="77777777" w:rsidR="00281364" w:rsidRDefault="00000000">
      <w:pPr>
        <w:spacing w:after="100" w:line="276" w:lineRule="auto"/>
        <w:ind w:left="720"/>
      </w:pPr>
      <w:r>
        <w:t xml:space="preserve">De opzegging dient te geschieden met inachtneming van de opzegtermijn van 1 maand tegen het einde van de maand, een en ander </w:t>
      </w:r>
      <w:proofErr w:type="gramStart"/>
      <w:r>
        <w:t>conform</w:t>
      </w:r>
      <w:proofErr w:type="gramEnd"/>
      <w:r>
        <w:t xml:space="preserve"> lid 4 van dit artikel. In geval van een opzegging op </w:t>
      </w:r>
      <w:r>
        <w:lastRenderedPageBreak/>
        <w:t>grond van een aantoonbare blessure en/of ziekte, vangt de opzegtermijn aan op het moment van opzegging onder gelijktijdige overlegging van de bescheiden (verklaring arts of andere erkende specialist met BIG registratie) waaruit ten minste blijkt dat de Consument, het Lid of de Klant door een blessure en/of ziekte niet in staat is te sporten voor de rest van de duur van de Overeenkomst of het Abonnement.</w:t>
      </w:r>
    </w:p>
    <w:p w14:paraId="1BCD7A6F" w14:textId="77777777" w:rsidR="00281364" w:rsidRDefault="00000000">
      <w:pPr>
        <w:pStyle w:val="Lijstalinea"/>
        <w:numPr>
          <w:ilvl w:val="0"/>
          <w:numId w:val="4"/>
        </w:numPr>
        <w:spacing w:after="100" w:line="276" w:lineRule="auto"/>
      </w:pPr>
      <w:r>
        <w:t xml:space="preserve">De Consument, het Lid of de Klant moet de Overeenkomst Schriftelijk opzeggen </w:t>
      </w:r>
      <w:proofErr w:type="gramStart"/>
      <w:r>
        <w:t>conform</w:t>
      </w:r>
      <w:proofErr w:type="gramEnd"/>
      <w:r>
        <w:t xml:space="preserve"> procedure zoals vastgelegd in het Huishoudelijk Reglement van Go! Health Clubs.</w:t>
      </w:r>
    </w:p>
    <w:p w14:paraId="34DEA674" w14:textId="77777777" w:rsidR="00281364" w:rsidRDefault="00000000">
      <w:pPr>
        <w:pStyle w:val="Lijstalinea"/>
        <w:numPr>
          <w:ilvl w:val="0"/>
          <w:numId w:val="4"/>
        </w:numPr>
        <w:spacing w:after="100" w:line="276" w:lineRule="auto"/>
      </w:pPr>
      <w:r>
        <w:t xml:space="preserve">Bij een opzegging als bedoeld in lid 2 en lid 3 is Go! Health Clubs gerechtigd om de bijdrage over de verstreken abonnementsperiode te </w:t>
      </w:r>
      <w:proofErr w:type="spellStart"/>
      <w:r>
        <w:t>herberekenen</w:t>
      </w:r>
      <w:proofErr w:type="spellEnd"/>
      <w:r>
        <w:t xml:space="preserve"> op basis van de daadwerkelijk afgenomen periode en de daarbij behorende aantoonbare abonnementsbijdrage en/of inschrijfgeld.</w:t>
      </w:r>
    </w:p>
    <w:p w14:paraId="5CA47779" w14:textId="77777777" w:rsidR="00281364" w:rsidRDefault="00000000">
      <w:pPr>
        <w:pStyle w:val="Lijstalinea"/>
        <w:numPr>
          <w:ilvl w:val="0"/>
          <w:numId w:val="4"/>
        </w:numPr>
        <w:spacing w:after="100" w:line="276" w:lineRule="auto"/>
      </w:pPr>
      <w:r>
        <w:t>Naast de opzegmogelijkheid als bedoeld in lid 3 bestaat er voor de Consument, het Lid of de Klant een bevriezingsmogelijkheid. Als de Consument, het Lid of de Klant gedurende een periode van langer dan één maand geen gebruik kan maken van de Dienstverlening als gevolg van een aantoonbare blessure of ziekte, dan wordt de contractperiode aansluitend verlengd met deze periode zonder dat er over deze periode extra abonnementskosten in rekening worden gebracht. Dit laat onverlet dat Go! Health Clubs gerechtigd is hiervoor redelijke administratiekosten in rekening te brengen bij de Consument, het Lid of de Klant.</w:t>
      </w:r>
    </w:p>
    <w:p w14:paraId="2C8833CD" w14:textId="77777777" w:rsidR="00281364" w:rsidRDefault="00000000">
      <w:pPr>
        <w:pStyle w:val="Lijstalinea"/>
        <w:numPr>
          <w:ilvl w:val="0"/>
          <w:numId w:val="4"/>
        </w:numPr>
        <w:spacing w:after="100" w:line="276" w:lineRule="auto"/>
      </w:pPr>
      <w:r>
        <w:t xml:space="preserve">Go! Health Clubs mag de Overeenkomst of het Abonnement tussentijds en met onmiddellijke ingang opzeggen </w:t>
      </w:r>
      <w:proofErr w:type="gramStart"/>
      <w:r>
        <w:t>indien</w:t>
      </w:r>
      <w:proofErr w:type="gramEnd"/>
      <w:r>
        <w:t>:</w:t>
      </w:r>
    </w:p>
    <w:p w14:paraId="003806F5" w14:textId="77777777" w:rsidR="00281364" w:rsidRDefault="00000000">
      <w:pPr>
        <w:pStyle w:val="Lijstalinea"/>
        <w:numPr>
          <w:ilvl w:val="1"/>
          <w:numId w:val="4"/>
        </w:numPr>
        <w:spacing w:after="100" w:line="276" w:lineRule="auto"/>
      </w:pPr>
      <w:proofErr w:type="gramStart"/>
      <w:r>
        <w:t>de</w:t>
      </w:r>
      <w:proofErr w:type="gramEnd"/>
      <w:r>
        <w:t xml:space="preserve"> Consument, het Lid of de Klant een of meerdere bepalingen van deze voorwaarden of van het toepasselijke (huishoudelijke) reglement schendt, tenzij de schending een tussentijdse beëindiging niet rechtvaardigt of;</w:t>
      </w:r>
    </w:p>
    <w:p w14:paraId="006FA36C" w14:textId="77777777" w:rsidR="00281364" w:rsidRDefault="00000000">
      <w:pPr>
        <w:pStyle w:val="Lijstalinea"/>
        <w:numPr>
          <w:ilvl w:val="1"/>
          <w:numId w:val="4"/>
        </w:numPr>
        <w:spacing w:after="100" w:line="276" w:lineRule="auto"/>
      </w:pPr>
      <w:proofErr w:type="gramStart"/>
      <w:r>
        <w:t>de</w:t>
      </w:r>
      <w:proofErr w:type="gramEnd"/>
      <w:r>
        <w:t xml:space="preserve"> Consument, het Lid of de Klant zich onrechtmatig heeft gedragen </w:t>
      </w:r>
      <w:proofErr w:type="gramStart"/>
      <w:r>
        <w:t>jegens</w:t>
      </w:r>
      <w:proofErr w:type="gramEnd"/>
      <w:r>
        <w:t xml:space="preserve"> Go! Health Clubs of </w:t>
      </w:r>
      <w:proofErr w:type="gramStart"/>
      <w:r>
        <w:t>jegens</w:t>
      </w:r>
      <w:proofErr w:type="gramEnd"/>
      <w:r>
        <w:t xml:space="preserve"> een contractant van Go! Health Clubs.</w:t>
      </w:r>
    </w:p>
    <w:p w14:paraId="55DD2579" w14:textId="77777777" w:rsidR="00281364" w:rsidRDefault="00000000">
      <w:pPr>
        <w:spacing w:after="100" w:line="276" w:lineRule="auto"/>
        <w:ind w:left="720"/>
      </w:pPr>
      <w:r>
        <w:t>Go! Health Clubs betaalt het resterende abonnementsgeld in deze gevallen niet terug. Dit staat los van de eventuele verplichting van de Consument, het Lid of de Klant tot vergoeding van de aan hem verwijtbare schade.</w:t>
      </w:r>
    </w:p>
    <w:p w14:paraId="1FF386DC" w14:textId="77777777" w:rsidR="00281364" w:rsidRDefault="00000000">
      <w:pPr>
        <w:pStyle w:val="Lijstalinea"/>
        <w:numPr>
          <w:ilvl w:val="0"/>
          <w:numId w:val="4"/>
        </w:numPr>
        <w:spacing w:after="100" w:line="276" w:lineRule="auto"/>
      </w:pPr>
      <w:r>
        <w:t>Indien Go! Health Clubs zijn onderneming beëindigt, dan is tussentijdse opzegging door Go! Health Clubs mogelijk met inachtneming van een opzegtermijn van 1 maand. Go! Health Clubs betaalt het resterende abonnementsgeld in dat geval terug.</w:t>
      </w:r>
    </w:p>
    <w:p w14:paraId="5C897A11" w14:textId="77777777" w:rsidR="00281364" w:rsidRDefault="00000000">
      <w:pPr>
        <w:keepNext/>
        <w:spacing w:before="240" w:after="120" w:line="276" w:lineRule="auto"/>
      </w:pPr>
      <w:r>
        <w:rPr>
          <w:b/>
          <w:bCs/>
        </w:rPr>
        <w:t>Artikel 7 Prijs en prijswijzigingen</w:t>
      </w:r>
    </w:p>
    <w:p w14:paraId="211CB758" w14:textId="77777777" w:rsidR="00281364" w:rsidRDefault="00000000">
      <w:pPr>
        <w:pStyle w:val="Lijstalinea"/>
        <w:numPr>
          <w:ilvl w:val="0"/>
          <w:numId w:val="5"/>
        </w:numPr>
        <w:spacing w:after="100" w:line="276" w:lineRule="auto"/>
      </w:pPr>
      <w:r>
        <w:t>Het abonnementsgeld wordt voorafgaand aan het sluiten van de Overeenkomst of het Abonnement overeengekomen.</w:t>
      </w:r>
    </w:p>
    <w:p w14:paraId="65B26449" w14:textId="77777777" w:rsidR="00281364" w:rsidRDefault="00000000">
      <w:pPr>
        <w:pStyle w:val="Lijstalinea"/>
        <w:numPr>
          <w:ilvl w:val="0"/>
          <w:numId w:val="5"/>
        </w:numPr>
        <w:spacing w:after="100" w:line="276" w:lineRule="auto"/>
      </w:pPr>
      <w:r>
        <w:t>Go! Health Clubs maakt eventuele prijsverhogingen 4 weken voorafgaand genoegzaam bekend.</w:t>
      </w:r>
    </w:p>
    <w:p w14:paraId="07BE4301" w14:textId="77777777" w:rsidR="00281364" w:rsidRDefault="00000000">
      <w:pPr>
        <w:pStyle w:val="Lijstalinea"/>
        <w:numPr>
          <w:ilvl w:val="0"/>
          <w:numId w:val="5"/>
        </w:numPr>
        <w:spacing w:after="100" w:line="276" w:lineRule="auto"/>
      </w:pPr>
      <w:r>
        <w:t xml:space="preserve">In het geval van een prijsverhoging, heeft de Consument, het Lid of de Klant het recht om de Overeenkomst of het Abonnement binnen 4 weken na de bekendmaking van die verhoging door Go! Health Clubs te ontbinden. Het vooruitbetaalde abonnementsgeld dat ziet op de periode na de ontbinding, wordt dan door Go! Health Clubs terugbetaald. Het door de Consument, het Lid of de Klant verschuldigde abonnementsgeld wordt dan wel </w:t>
      </w:r>
      <w:proofErr w:type="spellStart"/>
      <w:r>
        <w:t>herberekend</w:t>
      </w:r>
      <w:proofErr w:type="spellEnd"/>
      <w:r>
        <w:t xml:space="preserve"> naar de feitelijke abonnementsperiode.</w:t>
      </w:r>
    </w:p>
    <w:p w14:paraId="291D21DB" w14:textId="77777777" w:rsidR="00281364" w:rsidRDefault="00000000">
      <w:pPr>
        <w:pStyle w:val="Lijstalinea"/>
        <w:numPr>
          <w:ilvl w:val="0"/>
          <w:numId w:val="5"/>
        </w:numPr>
        <w:spacing w:after="100" w:line="276" w:lineRule="auto"/>
      </w:pPr>
      <w:r>
        <w:t xml:space="preserve">De mogelijkheid tot ontbinding uit lid 3 is niet van toepassing op prijsaanpassingen op basis van het CBS-prijsindexcijfer voor gezinsconsumpties of op prijsaanpassingen die direct voortvloeien </w:t>
      </w:r>
      <w:r>
        <w:lastRenderedPageBreak/>
        <w:t xml:space="preserve">uit de wet, zoals een btw-verhoging, tenzij een dergelijke prijsverhoging door Go! Health Clubs bekend wordt gemaakt binnen 3 maanden na totstandkoming Overeenkomst of het Abonnement. In dat laatste geval heeft de Consument, het Lid of de Klant tot 3 maanden na totstandkoming Overeenkomst of het Abonnement het recht tot ontbinding. Het vooruitbetaalde abonnementsgeld dat ziet op de periode na de ontbinding, wordt dan door Go! Health Clubs terugbetaald. Het door de Consument, het Lid of de Klant verschuldigde abonnementsgeld wordt dan wel </w:t>
      </w:r>
      <w:proofErr w:type="spellStart"/>
      <w:r>
        <w:t>herberekend</w:t>
      </w:r>
      <w:proofErr w:type="spellEnd"/>
      <w:r>
        <w:t xml:space="preserve"> naar de feitelijke abonnementsperiode.</w:t>
      </w:r>
    </w:p>
    <w:p w14:paraId="5DA893A4" w14:textId="77777777" w:rsidR="00281364" w:rsidRDefault="00000000">
      <w:pPr>
        <w:keepNext/>
        <w:spacing w:before="240" w:after="120" w:line="276" w:lineRule="auto"/>
      </w:pPr>
      <w:r>
        <w:rPr>
          <w:b/>
          <w:bCs/>
        </w:rPr>
        <w:t>Artikel 8 Verplichtingen van Go! Health Clubs</w:t>
      </w:r>
    </w:p>
    <w:p w14:paraId="2734E68D" w14:textId="77777777" w:rsidR="00281364" w:rsidRDefault="00000000">
      <w:pPr>
        <w:pStyle w:val="Lijstalinea"/>
        <w:numPr>
          <w:ilvl w:val="0"/>
          <w:numId w:val="6"/>
        </w:numPr>
        <w:spacing w:after="100" w:line="276" w:lineRule="auto"/>
      </w:pPr>
      <w:r>
        <w:t>Go! Health Clubs staat ervoor in dat Dienstverlening op de Locatie, de vestiging of de Satellietlocatie beantwoordt aan de Overeenkomst of het Abonnement.</w:t>
      </w:r>
    </w:p>
    <w:p w14:paraId="337D7F3F" w14:textId="77777777" w:rsidR="00281364" w:rsidRDefault="00000000">
      <w:pPr>
        <w:pStyle w:val="Lijstalinea"/>
        <w:numPr>
          <w:ilvl w:val="0"/>
          <w:numId w:val="6"/>
        </w:numPr>
        <w:spacing w:after="100" w:line="276" w:lineRule="auto"/>
      </w:pPr>
      <w:r>
        <w:t>Go! Health Clubs onderwerpt de voorzieningen aan het vereiste onderhoud.</w:t>
      </w:r>
    </w:p>
    <w:p w14:paraId="70876D6C" w14:textId="77777777" w:rsidR="00281364" w:rsidRDefault="00000000">
      <w:pPr>
        <w:pStyle w:val="Lijstalinea"/>
        <w:numPr>
          <w:ilvl w:val="0"/>
          <w:numId w:val="6"/>
        </w:numPr>
        <w:spacing w:after="100" w:line="276" w:lineRule="auto"/>
      </w:pPr>
      <w:r>
        <w:t>Indien Go! Health Clubs gebruik maakt van de diensten van instructeurs en/of begeleiders, staat hij ervoor in dat de instructeurs en/of begeleiders over voldoende kennis beschikken die redelijkerwijs mag worden verwacht.</w:t>
      </w:r>
    </w:p>
    <w:p w14:paraId="167DCAC3" w14:textId="77777777" w:rsidR="00281364" w:rsidRDefault="00000000">
      <w:pPr>
        <w:pStyle w:val="Lijstalinea"/>
        <w:numPr>
          <w:ilvl w:val="0"/>
          <w:numId w:val="6"/>
        </w:numPr>
        <w:spacing w:after="100" w:line="276" w:lineRule="auto"/>
      </w:pPr>
      <w:r>
        <w:t>Go! Health Clubs zorgt ervoor dat er voldoende EHBO-middelen aanwezig zijn.</w:t>
      </w:r>
    </w:p>
    <w:p w14:paraId="72D85E59" w14:textId="77777777" w:rsidR="00281364" w:rsidRDefault="00000000">
      <w:pPr>
        <w:pStyle w:val="Lijstalinea"/>
        <w:numPr>
          <w:ilvl w:val="0"/>
          <w:numId w:val="6"/>
        </w:numPr>
        <w:spacing w:after="100" w:line="276" w:lineRule="auto"/>
      </w:pPr>
      <w:r>
        <w:t>Go! Health Clubs zal zich houden aan het kwaliteitsprotocol van NL Actief, te weten: ‘NL Actief certificering’ waaronder ook het dopingconvenant.</w:t>
      </w:r>
    </w:p>
    <w:p w14:paraId="71A86F6B" w14:textId="77777777" w:rsidR="00281364" w:rsidRDefault="00000000">
      <w:pPr>
        <w:pStyle w:val="Lijstalinea"/>
        <w:numPr>
          <w:ilvl w:val="0"/>
          <w:numId w:val="6"/>
        </w:numPr>
        <w:spacing w:after="100" w:line="276" w:lineRule="auto"/>
      </w:pPr>
      <w:r>
        <w:t>Go! Health Clubs treft voldoende maatregelen ter voorkoming van schade aan of vermissing van eigendommen van de Consument, het Lid of de Klant.</w:t>
      </w:r>
    </w:p>
    <w:p w14:paraId="65C75C12" w14:textId="77777777" w:rsidR="00281364" w:rsidRDefault="00000000">
      <w:pPr>
        <w:keepNext/>
        <w:spacing w:before="240" w:after="120" w:line="276" w:lineRule="auto"/>
      </w:pPr>
      <w:r>
        <w:rPr>
          <w:b/>
          <w:bCs/>
        </w:rPr>
        <w:t>Artikel 9 Verplichtingen van de Consument, het Lid of de Klant</w:t>
      </w:r>
    </w:p>
    <w:p w14:paraId="2C2416A7" w14:textId="77777777" w:rsidR="00281364" w:rsidRDefault="00000000">
      <w:pPr>
        <w:pStyle w:val="Lijstalinea"/>
        <w:numPr>
          <w:ilvl w:val="0"/>
          <w:numId w:val="7"/>
        </w:numPr>
        <w:spacing w:after="100" w:line="276" w:lineRule="auto"/>
      </w:pPr>
      <w:r>
        <w:t>De Consument, het Lid of de Klant houdt zich aan de door Go! Health Clubs gegeven instructies en het (huishoudelijk) reglement.</w:t>
      </w:r>
    </w:p>
    <w:p w14:paraId="7F85BEA9" w14:textId="77777777" w:rsidR="00281364" w:rsidRDefault="00000000">
      <w:pPr>
        <w:pStyle w:val="Lijstalinea"/>
        <w:numPr>
          <w:ilvl w:val="0"/>
          <w:numId w:val="7"/>
        </w:numPr>
        <w:spacing w:after="100" w:line="276" w:lineRule="auto"/>
      </w:pPr>
      <w:r>
        <w:t>De Consument, het Lid of de Klant dient een medische contra-indicatie voor het gebruik maken van de Dienstverlening te melden aan Go! Health Clubs.</w:t>
      </w:r>
    </w:p>
    <w:p w14:paraId="48F049DD" w14:textId="77777777" w:rsidR="00281364" w:rsidRDefault="00000000">
      <w:pPr>
        <w:pStyle w:val="Lijstalinea"/>
        <w:numPr>
          <w:ilvl w:val="0"/>
          <w:numId w:val="7"/>
        </w:numPr>
        <w:spacing w:after="100" w:line="276" w:lineRule="auto"/>
      </w:pPr>
      <w:r>
        <w:t xml:space="preserve">De Consument, het Lid of de Klant dient de aanwijzingen van Go! Health Clubs c.q. de door hem aangestelde medewerkers op te volgen. Het is de Consument, het Lid of de Klant niet toegestaan gebruik te maken van apparaten of faciliteiten, waarmee Consument, het Lid of de Klant niet bekend is. </w:t>
      </w:r>
      <w:proofErr w:type="gramStart"/>
      <w:r>
        <w:t>Indien</w:t>
      </w:r>
      <w:proofErr w:type="gramEnd"/>
      <w:r>
        <w:t xml:space="preserve"> de Consument, het Lid of de Klant niet bekend is met een of meerdere apparaten of faciliteiten, dan dient hij dit aan Go! Health Clubs kenbaar te maken, zodat Go! Health Clubs uitleg kan geven.</w:t>
      </w:r>
    </w:p>
    <w:p w14:paraId="454E6F7D" w14:textId="77777777" w:rsidR="00281364" w:rsidRDefault="00000000">
      <w:pPr>
        <w:pStyle w:val="Lijstalinea"/>
        <w:numPr>
          <w:ilvl w:val="0"/>
          <w:numId w:val="7"/>
        </w:numPr>
        <w:spacing w:after="100" w:line="276" w:lineRule="auto"/>
      </w:pPr>
      <w:r>
        <w:t>Het is de Consument, het Lid of de Klant niet toegestaan gebruik te maken van de apparaten en faciliteiten, indien hij onder invloed is van drank, drugs, medicijnen of als doping aangeduide middelen.</w:t>
      </w:r>
    </w:p>
    <w:p w14:paraId="6D17DDD5" w14:textId="77777777" w:rsidR="00281364" w:rsidRDefault="00000000">
      <w:pPr>
        <w:pStyle w:val="Lijstalinea"/>
        <w:numPr>
          <w:ilvl w:val="0"/>
          <w:numId w:val="7"/>
        </w:numPr>
        <w:spacing w:after="100" w:line="276" w:lineRule="auto"/>
      </w:pPr>
      <w:r>
        <w:t>Het is de Consument, het Lid of de Klant niet toegestaan te roken in de door Go! Health Clubs beschikbaar gestelde Locaties of Vestigingen.</w:t>
      </w:r>
    </w:p>
    <w:p w14:paraId="47A622E6" w14:textId="77777777" w:rsidR="00281364" w:rsidRDefault="00000000">
      <w:pPr>
        <w:pStyle w:val="Lijstalinea"/>
        <w:numPr>
          <w:ilvl w:val="0"/>
          <w:numId w:val="7"/>
        </w:numPr>
        <w:spacing w:after="100" w:line="276" w:lineRule="auto"/>
      </w:pPr>
      <w:r>
        <w:t>De Consument, het Lid of de Klant dient wijzigingen in het postadres, e-mailadres, bankrekeningnummer en telefoonnummer tijdig schriftelijk of elektronisch aan Go! Health Clubs mede te delen.</w:t>
      </w:r>
    </w:p>
    <w:p w14:paraId="4B95A865" w14:textId="77777777" w:rsidR="00281364" w:rsidRDefault="00000000">
      <w:pPr>
        <w:keepNext/>
        <w:spacing w:before="240" w:after="120" w:line="276" w:lineRule="auto"/>
      </w:pPr>
      <w:r>
        <w:rPr>
          <w:b/>
          <w:bCs/>
        </w:rPr>
        <w:lastRenderedPageBreak/>
        <w:t>Artikel 10 Tussentijds wijzigingen</w:t>
      </w:r>
    </w:p>
    <w:p w14:paraId="476A1889" w14:textId="77777777" w:rsidR="00281364" w:rsidRDefault="00000000">
      <w:pPr>
        <w:pStyle w:val="Lijstalinea"/>
        <w:numPr>
          <w:ilvl w:val="0"/>
          <w:numId w:val="8"/>
        </w:numPr>
        <w:spacing w:after="100" w:line="276" w:lineRule="auto"/>
      </w:pPr>
      <w:r>
        <w:t>Go! Health Clubs kan tussentijdse wijzigingen aanbrengen op de Vestiging of Locatie, in de roosters, trainingsprogramma’s en openingstijden. Go! Health Clubs zal ingrijpende of materiele voorgenomen wijzigingen minimaal 4 weken van tevoren op genoegzame wijze aankondigen.</w:t>
      </w:r>
    </w:p>
    <w:p w14:paraId="4C3C248C" w14:textId="77777777" w:rsidR="00281364" w:rsidRDefault="00000000">
      <w:pPr>
        <w:pStyle w:val="Lijstalinea"/>
        <w:numPr>
          <w:ilvl w:val="0"/>
          <w:numId w:val="8"/>
        </w:numPr>
        <w:spacing w:after="100" w:line="276" w:lineRule="auto"/>
      </w:pPr>
      <w:r>
        <w:t xml:space="preserve">Bij ingrijpende of materiele wijzigingen, zoals bedoeld in lid 1, ten nadele van de Consument, het Lid of de Klant heeft deze gedurende 4 weken na de aankondiging het recht om de Overeenkomst of het Abonnement zonder opzegtermijn te beëindigen, tenzij de wijziging een dergelijke beëindiging niet rechtvaardigt. </w:t>
      </w:r>
      <w:proofErr w:type="gramStart"/>
      <w:r>
        <w:t>Indien</w:t>
      </w:r>
      <w:proofErr w:type="gramEnd"/>
      <w:r>
        <w:t xml:space="preserve"> voornoemde opzegging gerechtvaardigd is, wordt het vooruitbetaalde abonnementsgeld terugbetaald.</w:t>
      </w:r>
    </w:p>
    <w:p w14:paraId="3A52F476" w14:textId="77777777" w:rsidR="00281364" w:rsidRDefault="00000000">
      <w:pPr>
        <w:keepNext/>
        <w:spacing w:before="240" w:after="120" w:line="276" w:lineRule="auto"/>
      </w:pPr>
      <w:r>
        <w:rPr>
          <w:b/>
          <w:bCs/>
        </w:rPr>
        <w:t>Artikel 11 Bewijs van deelname</w:t>
      </w:r>
    </w:p>
    <w:p w14:paraId="1B793866" w14:textId="77777777" w:rsidR="00281364" w:rsidRDefault="00000000">
      <w:pPr>
        <w:pStyle w:val="Lijstalinea"/>
        <w:numPr>
          <w:ilvl w:val="0"/>
          <w:numId w:val="9"/>
        </w:numPr>
        <w:spacing w:after="100" w:line="276" w:lineRule="auto"/>
      </w:pPr>
      <w:r>
        <w:t>Na betaling van het verschuldigde bedrag of na ondertekening van de machtiging voor een automatische incasso en op vertoon van geldige legitimatie, ontvangt de Consument, het Lid of de Klant een bewijs van deelname. Het bewijs van deelname wordt bij binnenkomst gebruikt voor registratie van het bezoek.</w:t>
      </w:r>
    </w:p>
    <w:p w14:paraId="14755941" w14:textId="333FFE41" w:rsidR="00281364" w:rsidRDefault="00000000">
      <w:pPr>
        <w:pStyle w:val="Lijstalinea"/>
        <w:numPr>
          <w:ilvl w:val="0"/>
          <w:numId w:val="9"/>
        </w:numPr>
        <w:spacing w:after="100" w:line="276" w:lineRule="auto"/>
      </w:pPr>
      <w:r>
        <w:t>Het bewijs van deelname is bij alle Go! Health Clubs een Go</w:t>
      </w:r>
      <w:r w:rsidR="00063E23">
        <w:t xml:space="preserve">! </w:t>
      </w:r>
      <w:proofErr w:type="spellStart"/>
      <w:r>
        <w:t>Health</w:t>
      </w:r>
      <w:proofErr w:type="spellEnd"/>
      <w:r>
        <w:t xml:space="preserve"> Band.</w:t>
      </w:r>
    </w:p>
    <w:p w14:paraId="74EDCEED" w14:textId="6D0F7C94" w:rsidR="00281364" w:rsidRDefault="00000000">
      <w:pPr>
        <w:pStyle w:val="Lijstalinea"/>
        <w:numPr>
          <w:ilvl w:val="0"/>
          <w:numId w:val="9"/>
        </w:numPr>
        <w:spacing w:after="100" w:line="276" w:lineRule="auto"/>
      </w:pPr>
      <w:r>
        <w:t>Na betaling van het verschuldigde bedrag of na ondertekening van de machtiging voor een automatische incasso en op vertoon van geldige legitimatie, ontvangt de Consument, het Lid of de Klant toegang tot de Go</w:t>
      </w:r>
      <w:r w:rsidR="00063E23">
        <w:t xml:space="preserve">! </w:t>
      </w:r>
      <w:r>
        <w:t>Health App en met deze App kan Na betaling van het verschuldigde bedrag of na ondertekening van de machtiging voor een automatische incasso en op vertoon van geldige legitimatie, ontvangt de Consument, het Lid of de Klant zich aan en afmelden voor de Dienstverlening.</w:t>
      </w:r>
    </w:p>
    <w:p w14:paraId="622862C4" w14:textId="3FE658AC" w:rsidR="00281364" w:rsidRDefault="00000000">
      <w:pPr>
        <w:pStyle w:val="Lijstalinea"/>
        <w:numPr>
          <w:ilvl w:val="0"/>
          <w:numId w:val="9"/>
        </w:numPr>
        <w:spacing w:after="100" w:line="276" w:lineRule="auto"/>
      </w:pPr>
      <w:proofErr w:type="gramStart"/>
      <w:r>
        <w:t>Indien</w:t>
      </w:r>
      <w:proofErr w:type="gramEnd"/>
      <w:r>
        <w:t xml:space="preserve"> het bewijs van deelname (de Go</w:t>
      </w:r>
      <w:r w:rsidR="00063E23">
        <w:t xml:space="preserve">! </w:t>
      </w:r>
      <w:r>
        <w:t>Health Band) verloren is gegaan of is beschadigd, dan kan een nieuw bewijs worden aangevraagd. Go! Health Clubs is gerechtigd hiervoor redelijke kosten in rekening te brengen.</w:t>
      </w:r>
    </w:p>
    <w:p w14:paraId="4261DF08" w14:textId="182D08E3" w:rsidR="00281364" w:rsidRDefault="00000000">
      <w:pPr>
        <w:pStyle w:val="Lijstalinea"/>
        <w:numPr>
          <w:ilvl w:val="0"/>
          <w:numId w:val="9"/>
        </w:numPr>
        <w:spacing w:after="100" w:line="276" w:lineRule="auto"/>
      </w:pPr>
      <w:proofErr w:type="gramStart"/>
      <w:r>
        <w:t>Indien</w:t>
      </w:r>
      <w:proofErr w:type="gramEnd"/>
      <w:r>
        <w:t xml:space="preserve"> de Go</w:t>
      </w:r>
      <w:r w:rsidR="00063E23">
        <w:t xml:space="preserve">! </w:t>
      </w:r>
      <w:proofErr w:type="spellStart"/>
      <w:r>
        <w:t>Health</w:t>
      </w:r>
      <w:proofErr w:type="spellEnd"/>
      <w:r>
        <w:t xml:space="preserve"> App tijdelijk niet goed functioneert, kan telefonisch contact worden opgenomen voor ondersteuning bij het gebruik van de App of om een afspraak voor de Dienstverlening te maken.</w:t>
      </w:r>
    </w:p>
    <w:p w14:paraId="3FB609FA" w14:textId="77777777" w:rsidR="00281364" w:rsidRDefault="00000000">
      <w:pPr>
        <w:keepNext/>
        <w:spacing w:before="240" w:after="120" w:line="276" w:lineRule="auto"/>
      </w:pPr>
      <w:r>
        <w:rPr>
          <w:b/>
          <w:bCs/>
        </w:rPr>
        <w:t>Artikel 12 Betaling</w:t>
      </w:r>
    </w:p>
    <w:p w14:paraId="45A98E04" w14:textId="77777777" w:rsidR="00281364" w:rsidRDefault="00000000">
      <w:pPr>
        <w:pStyle w:val="Lijstalinea"/>
        <w:numPr>
          <w:ilvl w:val="0"/>
          <w:numId w:val="10"/>
        </w:numPr>
        <w:spacing w:after="100" w:line="276" w:lineRule="auto"/>
      </w:pPr>
      <w:r>
        <w:t>De verschuldigde abonnementsgelden worden in rekening gebracht en voldaan op de wijze zoals is overeengekomen.</w:t>
      </w:r>
    </w:p>
    <w:p w14:paraId="14BA1343" w14:textId="77777777" w:rsidR="00281364" w:rsidRDefault="00000000">
      <w:pPr>
        <w:pStyle w:val="Lijstalinea"/>
        <w:numPr>
          <w:ilvl w:val="0"/>
          <w:numId w:val="10"/>
        </w:numPr>
        <w:spacing w:after="100" w:line="276" w:lineRule="auto"/>
      </w:pPr>
      <w:r>
        <w:t>Bij niet tijdige betaling is de Consument, het Lid of de Klant in verzuim nadat hij daar door Go! Health Clubs schriftelijk op is gewezen en alsnog de mogelijkheid heeft gekregen het nog verschuldigde bedrag binnen 2 weken te voldoen.</w:t>
      </w:r>
    </w:p>
    <w:p w14:paraId="4181A2B8" w14:textId="77777777" w:rsidR="00281364" w:rsidRDefault="00000000">
      <w:pPr>
        <w:pStyle w:val="Lijstalinea"/>
        <w:numPr>
          <w:ilvl w:val="0"/>
          <w:numId w:val="10"/>
        </w:numPr>
        <w:spacing w:after="100" w:line="276" w:lineRule="auto"/>
      </w:pPr>
      <w:r>
        <w:t>Na het verstrijken van de nieuwe betalingsdatum is Go! Health Clubs gerechtigd om wettelijke rente en buitengerechtelijke kosten op grond van artikel 6:96 lid 2 onder c en lid 5 BW in rekening te brengen. Voorts is Go! Health Clubs bevoegd om de Consument, het Lid of de Klant de toegang tot de fitnessfaciliteiten te weigeren.</w:t>
      </w:r>
    </w:p>
    <w:p w14:paraId="254C3B38" w14:textId="77777777" w:rsidR="00281364" w:rsidRDefault="00000000">
      <w:pPr>
        <w:keepNext/>
        <w:spacing w:before="240" w:after="120" w:line="276" w:lineRule="auto"/>
      </w:pPr>
      <w:r>
        <w:rPr>
          <w:b/>
          <w:bCs/>
        </w:rPr>
        <w:t>Artikel 13 Aansprakelijkheid</w:t>
      </w:r>
    </w:p>
    <w:p w14:paraId="7888AD08" w14:textId="77777777" w:rsidR="00281364" w:rsidRDefault="00000000">
      <w:pPr>
        <w:pStyle w:val="Lijstalinea"/>
        <w:numPr>
          <w:ilvl w:val="0"/>
          <w:numId w:val="11"/>
        </w:numPr>
        <w:spacing w:after="100" w:line="276" w:lineRule="auto"/>
      </w:pPr>
      <w:r>
        <w:t xml:space="preserve">Go! Health Clubs is tegenover de Consument, het Lid of de Klant aansprakelijk voor schade als gevolg van een toerekenbare tekortkoming in de nakoming van zijn verplichtingen uit de Overeenkomst of Abonnement en voor schade die voor rekening en risico van Go! Health Clubs </w:t>
      </w:r>
      <w:r>
        <w:lastRenderedPageBreak/>
        <w:t xml:space="preserve">komt. Go! Health Clubs is niet aansprakelijk voor schade aan of vermissing van eigendommen, tenzij er hierover afwijkende afspraken zijn gemaakt of </w:t>
      </w:r>
      <w:proofErr w:type="gramStart"/>
      <w:r>
        <w:t>indien</w:t>
      </w:r>
      <w:proofErr w:type="gramEnd"/>
      <w:r>
        <w:t xml:space="preserve"> er sprake is onrechtmatig handelen van Go! Health Clubs.</w:t>
      </w:r>
    </w:p>
    <w:p w14:paraId="2E62F602" w14:textId="77777777" w:rsidR="00281364" w:rsidRDefault="00000000">
      <w:pPr>
        <w:pStyle w:val="Lijstalinea"/>
        <w:numPr>
          <w:ilvl w:val="0"/>
          <w:numId w:val="11"/>
        </w:numPr>
        <w:spacing w:after="100" w:line="276" w:lineRule="auto"/>
      </w:pPr>
      <w:r>
        <w:t>Go! Health Clubs zal zich afdoende verzekeren tegen zijn ondernemingsrisico’s. De dekking van deze verzekering bedraagt minimaal €1.000.000 per geval. De aansprakelijkheid van Go! Health Clubs is beperkt tot het verzekerd bedrag, vermeerderd met het eigen risico.</w:t>
      </w:r>
    </w:p>
    <w:p w14:paraId="258465FF" w14:textId="77777777" w:rsidR="00281364" w:rsidRDefault="00000000">
      <w:pPr>
        <w:pStyle w:val="Lijstalinea"/>
        <w:numPr>
          <w:ilvl w:val="0"/>
          <w:numId w:val="11"/>
        </w:numPr>
        <w:spacing w:after="100" w:line="276" w:lineRule="auto"/>
      </w:pPr>
      <w:r>
        <w:t>De Consument, het Lid of de Klant is tegenover Go! Health Clubs aansprakelijk voor schade als gevolg van een toerekenbare tekortkoming in de nakoming van zijn verplichtingen uit de Overeenkomst of het Abonnement en voor schade die voor rekening en risico van de Consument, het Lid of de Klant komt.</w:t>
      </w:r>
    </w:p>
    <w:p w14:paraId="6349B51C" w14:textId="77777777" w:rsidR="00281364" w:rsidRDefault="00000000">
      <w:pPr>
        <w:keepNext/>
        <w:spacing w:before="240" w:after="120" w:line="276" w:lineRule="auto"/>
      </w:pPr>
      <w:r>
        <w:rPr>
          <w:b/>
          <w:bCs/>
        </w:rPr>
        <w:t>Artikel 14 Klachten</w:t>
      </w:r>
    </w:p>
    <w:p w14:paraId="1DB5EC55" w14:textId="77777777" w:rsidR="00281364" w:rsidRDefault="00000000">
      <w:pPr>
        <w:pStyle w:val="Lijstalinea"/>
        <w:numPr>
          <w:ilvl w:val="0"/>
          <w:numId w:val="12"/>
        </w:numPr>
        <w:spacing w:after="100" w:line="276" w:lineRule="auto"/>
      </w:pPr>
      <w:r>
        <w:t>Go! Health Clubs beschikt over een voldoende bekendgemaakte klachtenprocedure en behandelt zijn klachten overeenkomstig deze procedure.</w:t>
      </w:r>
    </w:p>
    <w:p w14:paraId="673847B4" w14:textId="77777777" w:rsidR="00281364" w:rsidRDefault="00000000">
      <w:pPr>
        <w:pStyle w:val="Lijstalinea"/>
        <w:numPr>
          <w:ilvl w:val="0"/>
          <w:numId w:val="12"/>
        </w:numPr>
        <w:spacing w:after="100" w:line="276" w:lineRule="auto"/>
      </w:pPr>
      <w:r>
        <w:t>De Consument, het Lid of de Klant dient klachten over de uitvoering van de Overeenkomst of het Abonnement zo snel mogelijk – doch uiterlijk binnen vier weken nadat de Consument, het Lid of de Klant de gebreken heeft geconstateerd – bij Go! Health Clubs in, tenzij dat redelijkerwijs niet van hem verwacht kan worden. Deze klachten dienen volledig, duidelijk omschreven en voorzien van eventuele bewijsmiddelen te zijn.</w:t>
      </w:r>
    </w:p>
    <w:p w14:paraId="7523A186" w14:textId="77777777" w:rsidR="00281364" w:rsidRDefault="00000000">
      <w:pPr>
        <w:pStyle w:val="Lijstalinea"/>
        <w:numPr>
          <w:ilvl w:val="0"/>
          <w:numId w:val="12"/>
        </w:numPr>
        <w:spacing w:after="100" w:line="276" w:lineRule="auto"/>
      </w:pPr>
      <w:r>
        <w:t>Het niet tijdig indienen van een klacht kan tot gevolg hebben dat de Consument, het Lid of de Klant zijn rechten ter zake verliest.</w:t>
      </w:r>
    </w:p>
    <w:p w14:paraId="72F8896A" w14:textId="77777777" w:rsidR="00281364" w:rsidRDefault="00000000">
      <w:pPr>
        <w:pStyle w:val="Lijstalinea"/>
        <w:numPr>
          <w:ilvl w:val="0"/>
          <w:numId w:val="12"/>
        </w:numPr>
        <w:spacing w:after="100" w:line="276" w:lineRule="auto"/>
      </w:pPr>
      <w:r>
        <w:t>Go! Health Clubs beantwoordt de door de Consument, het Lid of de Klant bij hem ingediende klachten zo snel mogelijk – doch uiterlijk binnen vier weken – gerekend vanaf de datum van ontvangst. Als een klacht een voorzienbaar langere verwerkingstijd vraagt, antwoordt Go! Health Clubs per omgaande met een bericht van ontvangst en een indicatie van de termijn waarbinnen de Consument, het Lid of de Klant een meer uitvoerig antwoord kan verwachten.</w:t>
      </w:r>
    </w:p>
    <w:p w14:paraId="43BC8B63" w14:textId="77777777" w:rsidR="00281364" w:rsidRDefault="00000000">
      <w:pPr>
        <w:pStyle w:val="Lijstalinea"/>
        <w:numPr>
          <w:ilvl w:val="0"/>
          <w:numId w:val="12"/>
        </w:numPr>
        <w:spacing w:after="100" w:line="276" w:lineRule="auto"/>
      </w:pPr>
      <w:r>
        <w:t>Als de klacht niet in onderling overleg kan worden opgelost ontstaat een geschil dat vatbaar is voor de geschillenregeling.</w:t>
      </w:r>
    </w:p>
    <w:p w14:paraId="333C33C0" w14:textId="77777777" w:rsidR="00281364" w:rsidRDefault="00000000">
      <w:pPr>
        <w:keepNext/>
        <w:spacing w:before="240" w:after="120" w:line="276" w:lineRule="auto"/>
      </w:pPr>
      <w:r>
        <w:rPr>
          <w:b/>
          <w:bCs/>
        </w:rPr>
        <w:t>Artikel 15 Geschillencommissie</w:t>
      </w:r>
    </w:p>
    <w:p w14:paraId="279A1DF9" w14:textId="77777777" w:rsidR="00281364" w:rsidRDefault="00000000">
      <w:pPr>
        <w:pStyle w:val="Lijstalinea"/>
        <w:numPr>
          <w:ilvl w:val="0"/>
          <w:numId w:val="13"/>
        </w:numPr>
        <w:spacing w:after="100" w:line="276" w:lineRule="auto"/>
      </w:pPr>
      <w:r>
        <w:t>Geschillen tussen Go! Health Clubs en de Consument, het Lid of de Klant die betrekking hebben op:</w:t>
      </w:r>
    </w:p>
    <w:p w14:paraId="5E7CAF66" w14:textId="77777777" w:rsidR="00281364" w:rsidRDefault="00000000">
      <w:pPr>
        <w:pStyle w:val="Lijstalinea"/>
        <w:numPr>
          <w:ilvl w:val="1"/>
          <w:numId w:val="13"/>
        </w:numPr>
        <w:spacing w:after="100" w:line="276" w:lineRule="auto"/>
      </w:pPr>
      <w:proofErr w:type="gramStart"/>
      <w:r>
        <w:t>de</w:t>
      </w:r>
      <w:proofErr w:type="gramEnd"/>
      <w:r>
        <w:t xml:space="preserve"> totstandkoming van de Overeenkomst of het Abonnement of,</w:t>
      </w:r>
    </w:p>
    <w:p w14:paraId="7061C301" w14:textId="77777777" w:rsidR="00281364" w:rsidRDefault="00000000">
      <w:pPr>
        <w:pStyle w:val="Lijstalinea"/>
        <w:numPr>
          <w:ilvl w:val="1"/>
          <w:numId w:val="13"/>
        </w:numPr>
        <w:spacing w:after="100" w:line="276" w:lineRule="auto"/>
      </w:pPr>
      <w:proofErr w:type="gramStart"/>
      <w:r>
        <w:t>de</w:t>
      </w:r>
      <w:proofErr w:type="gramEnd"/>
      <w:r>
        <w:t xml:space="preserve"> uitvoering van de Overeenkomst of het Abonnement,</w:t>
      </w:r>
    </w:p>
    <w:p w14:paraId="7182ED3B" w14:textId="77777777" w:rsidR="00281364" w:rsidRDefault="00000000">
      <w:pPr>
        <w:spacing w:after="100" w:line="276" w:lineRule="auto"/>
        <w:ind w:left="720"/>
      </w:pPr>
      <w:proofErr w:type="gramStart"/>
      <w:r>
        <w:t>kunnen</w:t>
      </w:r>
      <w:proofErr w:type="gramEnd"/>
      <w:r>
        <w:t xml:space="preserve"> zowel door de Consument, het Lid of de Klant als door Go! Health Clubs aanhangig worden gemaakt bij de Geschillencommissie Sport en Beweging, Bordewijklaan 46, 2509 LP Den Haag (www.degeschillencommissie.nl).</w:t>
      </w:r>
    </w:p>
    <w:p w14:paraId="46D3D19E" w14:textId="77777777" w:rsidR="00281364" w:rsidRDefault="00000000">
      <w:pPr>
        <w:pStyle w:val="Lijstalinea"/>
        <w:numPr>
          <w:ilvl w:val="0"/>
          <w:numId w:val="13"/>
        </w:numPr>
        <w:spacing w:after="100" w:line="276" w:lineRule="auto"/>
      </w:pPr>
      <w:r>
        <w:t>Een geschil wordt door de Geschillencommissie slechts in behandeling genomen, als de Consument, het Lid of de Klant zijn klacht eerst volledig en duidelijk omschreven overeenkomstig Artikel 14 bij Go! Health Clubs heeft ingediend.</w:t>
      </w:r>
    </w:p>
    <w:p w14:paraId="471D6481" w14:textId="77777777" w:rsidR="00281364" w:rsidRDefault="00000000">
      <w:pPr>
        <w:pStyle w:val="Lijstalinea"/>
        <w:numPr>
          <w:ilvl w:val="0"/>
          <w:numId w:val="13"/>
        </w:numPr>
        <w:spacing w:after="100" w:line="276" w:lineRule="auto"/>
      </w:pPr>
      <w:r>
        <w:t xml:space="preserve">Een geschil dient uiterlijk binnen 12 maanden na de datum waarop de Consument, het Lid of de Klant de klacht bij Go! Health Clubs indiende bij de Geschillencommissie aanhangig te worden gemaakt. Het geschil wordt schriftelijk aanhangig gemaakt onder vermelding van de naam van de </w:t>
      </w:r>
      <w:r>
        <w:lastRenderedPageBreak/>
        <w:t>Consument, het Lid of de Klant en van Go! Health Clubs, een duidelijke en volledige omschrijving van het geschil en overlegging van eventuele bewijsmiddelen.</w:t>
      </w:r>
    </w:p>
    <w:p w14:paraId="4DA574FD" w14:textId="77777777" w:rsidR="00281364" w:rsidRDefault="00000000">
      <w:pPr>
        <w:pStyle w:val="Lijstalinea"/>
        <w:numPr>
          <w:ilvl w:val="0"/>
          <w:numId w:val="13"/>
        </w:numPr>
        <w:spacing w:after="100" w:line="276" w:lineRule="auto"/>
      </w:pPr>
      <w:r>
        <w:t>Wanneer de Consument, het Lid of de Klant een geschil voorlegt aan de Geschillencommissie, is Go! Health Clubs aan deze keuze gebonden. Als Go! Health Clubs een geschil aan de Geschillencommissie wil voorleggen, moet hij de Consument, het Lid of de Klant vragen zich binnen vijf weken uit te spreken of hij daarmee akkoord gaat. Go! Health Clubs dient daarbij aan te kondigen dat zij zich na het verstrijken van de voornoemde termijn vrij zal achten het geschil bij de rechter aanhangig te maken.</w:t>
      </w:r>
    </w:p>
    <w:p w14:paraId="5F85FCBA" w14:textId="77777777" w:rsidR="00281364" w:rsidRDefault="00000000">
      <w:pPr>
        <w:pStyle w:val="Lijstalinea"/>
        <w:numPr>
          <w:ilvl w:val="0"/>
          <w:numId w:val="13"/>
        </w:numPr>
        <w:spacing w:after="100" w:line="276" w:lineRule="auto"/>
      </w:pPr>
      <w:r>
        <w:t>Geschillen die betrekking hebben op de niet-betaling van het abonnementsgeld en waaraan geen inhoudelijke klacht ten grondslag ligt, of betrekking hebben op dood, lichamelijk letsel of ziekte worden bij uitsluiting van Geschillencommissie beslecht door de rechter.</w:t>
      </w:r>
    </w:p>
    <w:p w14:paraId="323D5E36" w14:textId="77777777" w:rsidR="00281364" w:rsidRDefault="00000000">
      <w:pPr>
        <w:pStyle w:val="Lijstalinea"/>
        <w:numPr>
          <w:ilvl w:val="0"/>
          <w:numId w:val="13"/>
        </w:numPr>
        <w:spacing w:after="100" w:line="276" w:lineRule="auto"/>
      </w:pPr>
      <w:r>
        <w:t>De Geschillencommissie doet uitspraak met inachtneming van de bepalingen van het voor haar geldende reglement. Het reglement van de Geschillencommissie wordt desgevraagd toegezonden. Voor de behandeling van een geschil is een vergoeding verschuldigd.</w:t>
      </w:r>
    </w:p>
    <w:p w14:paraId="77541402" w14:textId="77777777" w:rsidR="00281364" w:rsidRDefault="00000000">
      <w:pPr>
        <w:pStyle w:val="Lijstalinea"/>
        <w:numPr>
          <w:ilvl w:val="0"/>
          <w:numId w:val="13"/>
        </w:numPr>
        <w:spacing w:after="100" w:line="276" w:lineRule="auto"/>
      </w:pPr>
      <w:r>
        <w:t xml:space="preserve">De commissie doet uitspraak bij wijze van bindend advies. De uitspraak is bindend voor beide partijen. Vernietiging van het bindend advies kan uitsluitend plaatsvinden door het advies binnen twee maanden na de verzending van het advies aan de rechter voor te leggen. De rechter kan het bindend advies alleen vernietigen </w:t>
      </w:r>
      <w:proofErr w:type="gramStart"/>
      <w:r>
        <w:t>indien</w:t>
      </w:r>
      <w:proofErr w:type="gramEnd"/>
      <w:r>
        <w:t xml:space="preserve"> de uitspraak in verband met de inhoud of wijze van totstandkoming in de gegeven omstandigheden naar maatstaven van redelijkheid en billijkheid onaanvaardbaar zou zijn.</w:t>
      </w:r>
    </w:p>
    <w:p w14:paraId="6F907B1F" w14:textId="77777777" w:rsidR="00281364" w:rsidRDefault="00000000">
      <w:pPr>
        <w:keepNext/>
        <w:spacing w:before="240" w:after="120" w:line="276" w:lineRule="auto"/>
      </w:pPr>
      <w:r>
        <w:rPr>
          <w:b/>
          <w:bCs/>
        </w:rPr>
        <w:t>Artikel 16 Nakomingsgarantie</w:t>
      </w:r>
    </w:p>
    <w:p w14:paraId="14D051C5" w14:textId="77777777" w:rsidR="00281364" w:rsidRDefault="00000000">
      <w:pPr>
        <w:pStyle w:val="Lijstalinea"/>
        <w:numPr>
          <w:ilvl w:val="0"/>
          <w:numId w:val="14"/>
        </w:numPr>
        <w:spacing w:after="100" w:line="276" w:lineRule="auto"/>
      </w:pPr>
      <w:r>
        <w:t xml:space="preserve">NL Actief staat garant voor de nakoming van het bindend advies tenzij een van de partijen het bindend advies binnen twee maanden na de verzending hiervan ter toetsing aan de rechter voorlegt. Deze garantstelling herleeft, </w:t>
      </w:r>
      <w:proofErr w:type="gramStart"/>
      <w:r>
        <w:t>indien</w:t>
      </w:r>
      <w:proofErr w:type="gramEnd"/>
      <w:r>
        <w:t xml:space="preserve"> het bindend advies na toetsing door de rechter in stand is gebleven en het vonnis waaruit dit blijkt, in kracht van gewijsde is gegaan. Tot maximaal een bedrag van € </w:t>
      </w:r>
      <w:proofErr w:type="gramStart"/>
      <w:r>
        <w:t>10.000,-</w:t>
      </w:r>
      <w:proofErr w:type="gramEnd"/>
      <w:r>
        <w:t xml:space="preserve"> per bindend advies wordt dit bedrag door NL Actief aan de Consument, het Lid of de Klant uitgekeerd onder de voorwaarde dat de Consument, het Lid of de Klant tegelijkertijd met honorering van het beroep op de nakomingsgarantie zijn vordering uit hoofde van het bindend advies ter hoogte van het uitgekeerde bedrag cedeert aan NL Actief. Bij bedragen groter dan € 10.000,- per bindend advies, wordt de Consument, het Lid of de Klant een bedrag van € </w:t>
      </w:r>
      <w:proofErr w:type="gramStart"/>
      <w:r>
        <w:t>10.000,-</w:t>
      </w:r>
      <w:proofErr w:type="gramEnd"/>
      <w:r>
        <w:t xml:space="preserve"> uitgekeerd. Voor het meerdere heeft NL Actief een inspanningsverplichting om ervoor te zorgen dat Go! Health Clubs het bindend advies nakomt. Deze inspanningsverplichting houdt in dat de Consument, het Lid of de Klant wordt aangeboden zijn vordering aan NL Actief over te dragen, waarna deze organisatie op eigen naam en op kosten van NL Actief de betaling daarvan in rechte zal vragen ter voldoening aan de Consument, het Lid of de Klant of deze wordt aangeboden dat NL Actief in naam van de Consument, het Lid of de Klant en op kosten van NL Actief de (buitengerechtelijke) incassoprocedure zal voeren, een en ander ter keuze van NL Actief.</w:t>
      </w:r>
    </w:p>
    <w:p w14:paraId="16DDAFA3" w14:textId="77777777" w:rsidR="00281364" w:rsidRDefault="00000000">
      <w:pPr>
        <w:pStyle w:val="Lijstalinea"/>
        <w:numPr>
          <w:ilvl w:val="0"/>
          <w:numId w:val="14"/>
        </w:numPr>
        <w:spacing w:after="100" w:line="276" w:lineRule="auto"/>
      </w:pPr>
      <w:r>
        <w:t xml:space="preserve">NL Actief verschaft geen nakomingsgarantie </w:t>
      </w:r>
      <w:proofErr w:type="gramStart"/>
      <w:r>
        <w:t>indien</w:t>
      </w:r>
      <w:proofErr w:type="gramEnd"/>
      <w:r>
        <w:t>, voordat het geschil door de Geschillencommissie Sport en Beweging op zitting is behandeld, en op deze zitting in het geschil een eindbeslissing is gewezen, van één van de volgende situaties sprake is:</w:t>
      </w:r>
    </w:p>
    <w:p w14:paraId="51A7B51D" w14:textId="77777777" w:rsidR="00281364" w:rsidRDefault="00000000">
      <w:pPr>
        <w:pStyle w:val="Lijstalinea"/>
        <w:numPr>
          <w:ilvl w:val="1"/>
          <w:numId w:val="14"/>
        </w:numPr>
        <w:spacing w:after="100" w:line="276" w:lineRule="auto"/>
      </w:pPr>
      <w:proofErr w:type="gramStart"/>
      <w:r>
        <w:t>aan</w:t>
      </w:r>
      <w:proofErr w:type="gramEnd"/>
      <w:r>
        <w:t xml:space="preserve"> Go! Health Clubs is surseance van betaling verleend;</w:t>
      </w:r>
    </w:p>
    <w:p w14:paraId="29DBFC84" w14:textId="77777777" w:rsidR="00281364" w:rsidRDefault="00000000">
      <w:pPr>
        <w:pStyle w:val="Lijstalinea"/>
        <w:numPr>
          <w:ilvl w:val="1"/>
          <w:numId w:val="14"/>
        </w:numPr>
        <w:spacing w:after="100" w:line="276" w:lineRule="auto"/>
      </w:pPr>
      <w:r>
        <w:t>Go! Health Clubs is failliet verklaard;</w:t>
      </w:r>
    </w:p>
    <w:p w14:paraId="77732BC4" w14:textId="77777777" w:rsidR="00281364" w:rsidRDefault="00000000">
      <w:pPr>
        <w:pStyle w:val="Lijstalinea"/>
        <w:numPr>
          <w:ilvl w:val="1"/>
          <w:numId w:val="14"/>
        </w:numPr>
        <w:spacing w:after="100" w:line="276" w:lineRule="auto"/>
      </w:pPr>
      <w:proofErr w:type="gramStart"/>
      <w:r>
        <w:lastRenderedPageBreak/>
        <w:t>de</w:t>
      </w:r>
      <w:proofErr w:type="gramEnd"/>
      <w:r>
        <w:t xml:space="preserve"> bedrijfsactiviteiten van Go! Health Clubs zijn feitelijk beëindigd.</w:t>
      </w:r>
    </w:p>
    <w:p w14:paraId="1862F9EA" w14:textId="77777777" w:rsidR="00281364" w:rsidRDefault="00000000">
      <w:pPr>
        <w:spacing w:after="100" w:line="276" w:lineRule="auto"/>
        <w:ind w:left="720"/>
      </w:pPr>
      <w:r>
        <w:t>Bepalend voor deze situatie is de datum waarop de bedrijfsbeëindiging in het Handelsregister is ingeschreven of een eerdere datum, waarvan NL Actief aannemelijk kan maken dat de bedrijfsactiviteiten feitelijk zijn beëindigd.</w:t>
      </w:r>
    </w:p>
    <w:p w14:paraId="281A354A" w14:textId="77777777" w:rsidR="00281364" w:rsidRDefault="00000000">
      <w:pPr>
        <w:keepNext/>
        <w:spacing w:before="240" w:after="120" w:line="276" w:lineRule="auto"/>
      </w:pPr>
      <w:r>
        <w:rPr>
          <w:b/>
          <w:bCs/>
        </w:rPr>
        <w:t>Artikel 17 Wijzigingsbeding</w:t>
      </w:r>
    </w:p>
    <w:p w14:paraId="107B22F7" w14:textId="77777777" w:rsidR="00281364" w:rsidRDefault="00000000">
      <w:pPr>
        <w:spacing w:after="120" w:line="276" w:lineRule="auto"/>
      </w:pPr>
      <w:r>
        <w:t xml:space="preserve">NL Actief is gerechtigd de algemene leveringsvoorwaarden, in overleg met de Consumentenbond, te wijzigen of aan te vullen. Bij wijzigingen wordt de Consument, het Lid of de Klant op voorhand te kennen gegeven waar deze op ziet en wordt hij in de gelegenheid gesteld de Overeenkomst of Abonnement te ontbinden </w:t>
      </w:r>
      <w:proofErr w:type="gramStart"/>
      <w:r>
        <w:t>conform</w:t>
      </w:r>
      <w:proofErr w:type="gramEnd"/>
      <w:r>
        <w:t xml:space="preserve"> artikel 6:237 onder c BW. Go! Health Clubs informeert de Consument, het Lid of de Klant minimaal twee maanden van tevoren over de gewijzigde voorwaarden en de ingangsdatum daarvan. Als de Consument, het Lid of de Klant de Overeenkomst of het Abonnement wil opzeggen naar aanleiding van de wijziging, dan moet hij dit minimaal een maand voor de ingangsdatum doen. De opzegging gaat een maand na ontvangst van de opzegging door Go! Health Clubs in.</w:t>
      </w:r>
    </w:p>
    <w:p w14:paraId="5EF9115B" w14:textId="77777777" w:rsidR="00281364" w:rsidRDefault="00000000">
      <w:pPr>
        <w:keepNext/>
        <w:spacing w:before="240" w:after="120" w:line="276" w:lineRule="auto"/>
      </w:pPr>
      <w:r>
        <w:rPr>
          <w:b/>
          <w:bCs/>
        </w:rPr>
        <w:t>Artikel 18 Toepasselijk recht</w:t>
      </w:r>
    </w:p>
    <w:p w14:paraId="141BAFAC" w14:textId="77777777" w:rsidR="00281364" w:rsidRDefault="00000000">
      <w:pPr>
        <w:spacing w:after="120" w:line="276" w:lineRule="auto"/>
      </w:pPr>
      <w:r>
        <w:t>Op alle Overeenkomsten of Abonnementen waarop deze voorwaarden van toepassing zijn verklaard is Nederlands recht van toepassing tenzij op basis van dwingend recht anders wordt bepaald.</w:t>
      </w:r>
    </w:p>
    <w:sectPr w:rsidR="00281364">
      <w:headerReference w:type="default" r:id="rId7"/>
      <w:footerReference w:type="default" r:id="rId8"/>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AC57E" w14:textId="77777777" w:rsidR="000D43BD" w:rsidRDefault="000D43BD">
      <w:r>
        <w:separator/>
      </w:r>
    </w:p>
  </w:endnote>
  <w:endnote w:type="continuationSeparator" w:id="0">
    <w:p w14:paraId="66FE1E3B" w14:textId="77777777" w:rsidR="000D43BD" w:rsidRDefault="000D4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2200" w14:textId="3958B050" w:rsidR="00281364" w:rsidRDefault="00000000">
    <w:pPr>
      <w:pBdr>
        <w:top w:val="single" w:sz="6" w:space="4" w:color="444444"/>
      </w:pBdr>
      <w:jc w:val="center"/>
    </w:pPr>
    <w:proofErr w:type="spellStart"/>
    <w:r>
      <w:rPr>
        <w:color w:val="444444"/>
        <w:sz w:val="18"/>
        <w:szCs w:val="18"/>
      </w:rPr>
      <w:t>GoHealth</w:t>
    </w:r>
    <w:proofErr w:type="spellEnd"/>
    <w:r>
      <w:rPr>
        <w:color w:val="444444"/>
        <w:sz w:val="18"/>
        <w:szCs w:val="18"/>
      </w:rPr>
      <w:t xml:space="preserve"> United BV   |   Eindelijk een club voor jou!   |   Copyrights © 202</w:t>
    </w:r>
    <w:r w:rsidR="00E52C9A">
      <w:rPr>
        <w:color w:val="444444"/>
        <w:sz w:val="18"/>
        <w:szCs w:val="18"/>
      </w:rPr>
      <w:t>6</w:t>
    </w:r>
    <w:r>
      <w:rPr>
        <w:color w:val="444444"/>
        <w:sz w:val="18"/>
        <w:szCs w:val="18"/>
      </w:rPr>
      <w:t xml:space="preserve">   |   www.gohealthclubs.nl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94391" w14:textId="77777777" w:rsidR="000D43BD" w:rsidRDefault="000D43BD">
      <w:r>
        <w:separator/>
      </w:r>
    </w:p>
  </w:footnote>
  <w:footnote w:type="continuationSeparator" w:id="0">
    <w:p w14:paraId="507A5B32" w14:textId="77777777" w:rsidR="000D43BD" w:rsidRDefault="000D4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62AD" w14:textId="5A978826" w:rsidR="005801AA" w:rsidRDefault="005801AA" w:rsidP="005801AA">
    <w:pPr>
      <w:pStyle w:val="Koptekst"/>
      <w:tabs>
        <w:tab w:val="clear" w:pos="9072"/>
        <w:tab w:val="left" w:pos="3114"/>
        <w:tab w:val="right" w:pos="9070"/>
      </w:tabs>
    </w:pPr>
    <w:r>
      <w:tab/>
    </w:r>
    <w:r>
      <w:tab/>
    </w:r>
    <w:r>
      <w:tab/>
    </w:r>
    <w:r>
      <w:rPr>
        <w:rFonts w:asciiTheme="minorHAnsi" w:hAnsiTheme="minorHAnsi" w:cstheme="minorHAnsi"/>
        <w:b/>
        <w:bCs/>
        <w:noProof/>
        <w:sz w:val="40"/>
        <w:szCs w:val="40"/>
      </w:rPr>
      <w:drawing>
        <wp:inline distT="0" distB="0" distL="0" distR="0" wp14:anchorId="4DAC6C8A" wp14:editId="6ACCB73B">
          <wp:extent cx="795444" cy="623670"/>
          <wp:effectExtent l="0" t="0" r="5080" b="0"/>
          <wp:docPr id="13" name="Afbeelding 13" descr="Afbeelding met cirke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cirke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49507" cy="6660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2092"/>
    <w:multiLevelType w:val="hybridMultilevel"/>
    <w:tmpl w:val="4CF26BEE"/>
    <w:lvl w:ilvl="0" w:tplc="EE526C10">
      <w:start w:val="1"/>
      <w:numFmt w:val="decimal"/>
      <w:lvlText w:val="%1."/>
      <w:lvlJc w:val="left"/>
      <w:pPr>
        <w:ind w:left="720" w:hanging="360"/>
      </w:pPr>
    </w:lvl>
    <w:lvl w:ilvl="1" w:tplc="379E0916">
      <w:start w:val="1"/>
      <w:numFmt w:val="bullet"/>
      <w:lvlText w:val="•"/>
      <w:lvlJc w:val="left"/>
      <w:pPr>
        <w:ind w:left="1260" w:hanging="300"/>
      </w:pPr>
    </w:lvl>
    <w:lvl w:ilvl="2" w:tplc="D75ED81C">
      <w:numFmt w:val="decimal"/>
      <w:lvlText w:val=""/>
      <w:lvlJc w:val="left"/>
    </w:lvl>
    <w:lvl w:ilvl="3" w:tplc="5928B312">
      <w:numFmt w:val="decimal"/>
      <w:lvlText w:val=""/>
      <w:lvlJc w:val="left"/>
    </w:lvl>
    <w:lvl w:ilvl="4" w:tplc="314456E4">
      <w:numFmt w:val="decimal"/>
      <w:lvlText w:val=""/>
      <w:lvlJc w:val="left"/>
    </w:lvl>
    <w:lvl w:ilvl="5" w:tplc="F2621F86">
      <w:numFmt w:val="decimal"/>
      <w:lvlText w:val=""/>
      <w:lvlJc w:val="left"/>
    </w:lvl>
    <w:lvl w:ilvl="6" w:tplc="E2F216AC">
      <w:numFmt w:val="decimal"/>
      <w:lvlText w:val=""/>
      <w:lvlJc w:val="left"/>
    </w:lvl>
    <w:lvl w:ilvl="7" w:tplc="2884B89A">
      <w:numFmt w:val="decimal"/>
      <w:lvlText w:val=""/>
      <w:lvlJc w:val="left"/>
    </w:lvl>
    <w:lvl w:ilvl="8" w:tplc="7660BC1A">
      <w:numFmt w:val="decimal"/>
      <w:lvlText w:val=""/>
      <w:lvlJc w:val="left"/>
    </w:lvl>
  </w:abstractNum>
  <w:abstractNum w:abstractNumId="1" w15:restartNumberingAfterBreak="0">
    <w:nsid w:val="0E6277C2"/>
    <w:multiLevelType w:val="hybridMultilevel"/>
    <w:tmpl w:val="241CAADA"/>
    <w:lvl w:ilvl="0" w:tplc="DD8613D0">
      <w:start w:val="1"/>
      <w:numFmt w:val="bullet"/>
      <w:lvlText w:val="●"/>
      <w:lvlJc w:val="left"/>
      <w:pPr>
        <w:ind w:left="720" w:hanging="360"/>
      </w:pPr>
    </w:lvl>
    <w:lvl w:ilvl="1" w:tplc="5CF6CFA6">
      <w:start w:val="1"/>
      <w:numFmt w:val="bullet"/>
      <w:lvlText w:val="○"/>
      <w:lvlJc w:val="left"/>
      <w:pPr>
        <w:ind w:left="1440" w:hanging="360"/>
      </w:pPr>
    </w:lvl>
    <w:lvl w:ilvl="2" w:tplc="C9C40A56">
      <w:start w:val="1"/>
      <w:numFmt w:val="bullet"/>
      <w:lvlText w:val="■"/>
      <w:lvlJc w:val="left"/>
      <w:pPr>
        <w:ind w:left="2160" w:hanging="360"/>
      </w:pPr>
    </w:lvl>
    <w:lvl w:ilvl="3" w:tplc="F4122162">
      <w:start w:val="1"/>
      <w:numFmt w:val="bullet"/>
      <w:lvlText w:val="●"/>
      <w:lvlJc w:val="left"/>
      <w:pPr>
        <w:ind w:left="2880" w:hanging="360"/>
      </w:pPr>
    </w:lvl>
    <w:lvl w:ilvl="4" w:tplc="FAD8FDB0">
      <w:start w:val="1"/>
      <w:numFmt w:val="bullet"/>
      <w:lvlText w:val="○"/>
      <w:lvlJc w:val="left"/>
      <w:pPr>
        <w:ind w:left="3600" w:hanging="360"/>
      </w:pPr>
    </w:lvl>
    <w:lvl w:ilvl="5" w:tplc="D652B866">
      <w:start w:val="1"/>
      <w:numFmt w:val="bullet"/>
      <w:lvlText w:val="■"/>
      <w:lvlJc w:val="left"/>
      <w:pPr>
        <w:ind w:left="4320" w:hanging="360"/>
      </w:pPr>
    </w:lvl>
    <w:lvl w:ilvl="6" w:tplc="A6C095CC">
      <w:start w:val="1"/>
      <w:numFmt w:val="bullet"/>
      <w:lvlText w:val="●"/>
      <w:lvlJc w:val="left"/>
      <w:pPr>
        <w:ind w:left="5040" w:hanging="360"/>
      </w:pPr>
    </w:lvl>
    <w:lvl w:ilvl="7" w:tplc="59860458">
      <w:start w:val="1"/>
      <w:numFmt w:val="bullet"/>
      <w:lvlText w:val="●"/>
      <w:lvlJc w:val="left"/>
      <w:pPr>
        <w:ind w:left="5760" w:hanging="360"/>
      </w:pPr>
    </w:lvl>
    <w:lvl w:ilvl="8" w:tplc="E8CA41AE">
      <w:start w:val="1"/>
      <w:numFmt w:val="bullet"/>
      <w:lvlText w:val="●"/>
      <w:lvlJc w:val="left"/>
      <w:pPr>
        <w:ind w:left="6480" w:hanging="360"/>
      </w:pPr>
    </w:lvl>
  </w:abstractNum>
  <w:abstractNum w:abstractNumId="2" w15:restartNumberingAfterBreak="0">
    <w:nsid w:val="14182220"/>
    <w:multiLevelType w:val="hybridMultilevel"/>
    <w:tmpl w:val="C1DCCD02"/>
    <w:lvl w:ilvl="0" w:tplc="5D4A40F8">
      <w:start w:val="1"/>
      <w:numFmt w:val="decimal"/>
      <w:lvlText w:val="%1."/>
      <w:lvlJc w:val="left"/>
      <w:pPr>
        <w:ind w:left="720" w:hanging="360"/>
      </w:pPr>
    </w:lvl>
    <w:lvl w:ilvl="1" w:tplc="D8245A60">
      <w:start w:val="1"/>
      <w:numFmt w:val="bullet"/>
      <w:lvlText w:val="•"/>
      <w:lvlJc w:val="left"/>
      <w:pPr>
        <w:ind w:left="1260" w:hanging="300"/>
      </w:pPr>
    </w:lvl>
    <w:lvl w:ilvl="2" w:tplc="871A746E">
      <w:numFmt w:val="decimal"/>
      <w:lvlText w:val=""/>
      <w:lvlJc w:val="left"/>
    </w:lvl>
    <w:lvl w:ilvl="3" w:tplc="1756A03C">
      <w:numFmt w:val="decimal"/>
      <w:lvlText w:val=""/>
      <w:lvlJc w:val="left"/>
    </w:lvl>
    <w:lvl w:ilvl="4" w:tplc="9B9897C0">
      <w:numFmt w:val="decimal"/>
      <w:lvlText w:val=""/>
      <w:lvlJc w:val="left"/>
    </w:lvl>
    <w:lvl w:ilvl="5" w:tplc="3372F2BC">
      <w:numFmt w:val="decimal"/>
      <w:lvlText w:val=""/>
      <w:lvlJc w:val="left"/>
    </w:lvl>
    <w:lvl w:ilvl="6" w:tplc="DD801E4C">
      <w:numFmt w:val="decimal"/>
      <w:lvlText w:val=""/>
      <w:lvlJc w:val="left"/>
    </w:lvl>
    <w:lvl w:ilvl="7" w:tplc="9FB2FED6">
      <w:numFmt w:val="decimal"/>
      <w:lvlText w:val=""/>
      <w:lvlJc w:val="left"/>
    </w:lvl>
    <w:lvl w:ilvl="8" w:tplc="0B38C714">
      <w:numFmt w:val="decimal"/>
      <w:lvlText w:val=""/>
      <w:lvlJc w:val="left"/>
    </w:lvl>
  </w:abstractNum>
  <w:abstractNum w:abstractNumId="3" w15:restartNumberingAfterBreak="0">
    <w:nsid w:val="158C5AB0"/>
    <w:multiLevelType w:val="hybridMultilevel"/>
    <w:tmpl w:val="B8284E14"/>
    <w:lvl w:ilvl="0" w:tplc="BC9E9676">
      <w:start w:val="1"/>
      <w:numFmt w:val="decimal"/>
      <w:lvlText w:val="%1."/>
      <w:lvlJc w:val="left"/>
      <w:pPr>
        <w:ind w:left="720" w:hanging="360"/>
      </w:pPr>
    </w:lvl>
    <w:lvl w:ilvl="1" w:tplc="9C4A2D3C">
      <w:start w:val="1"/>
      <w:numFmt w:val="bullet"/>
      <w:lvlText w:val="•"/>
      <w:lvlJc w:val="left"/>
      <w:pPr>
        <w:ind w:left="1260" w:hanging="300"/>
      </w:pPr>
    </w:lvl>
    <w:lvl w:ilvl="2" w:tplc="C16E19D0">
      <w:numFmt w:val="decimal"/>
      <w:lvlText w:val=""/>
      <w:lvlJc w:val="left"/>
    </w:lvl>
    <w:lvl w:ilvl="3" w:tplc="C09826EC">
      <w:numFmt w:val="decimal"/>
      <w:lvlText w:val=""/>
      <w:lvlJc w:val="left"/>
    </w:lvl>
    <w:lvl w:ilvl="4" w:tplc="899EF08C">
      <w:numFmt w:val="decimal"/>
      <w:lvlText w:val=""/>
      <w:lvlJc w:val="left"/>
    </w:lvl>
    <w:lvl w:ilvl="5" w:tplc="C87012AC">
      <w:numFmt w:val="decimal"/>
      <w:lvlText w:val=""/>
      <w:lvlJc w:val="left"/>
    </w:lvl>
    <w:lvl w:ilvl="6" w:tplc="99FE20F4">
      <w:numFmt w:val="decimal"/>
      <w:lvlText w:val=""/>
      <w:lvlJc w:val="left"/>
    </w:lvl>
    <w:lvl w:ilvl="7" w:tplc="7DC6A1C0">
      <w:numFmt w:val="decimal"/>
      <w:lvlText w:val=""/>
      <w:lvlJc w:val="left"/>
    </w:lvl>
    <w:lvl w:ilvl="8" w:tplc="B6707744">
      <w:numFmt w:val="decimal"/>
      <w:lvlText w:val=""/>
      <w:lvlJc w:val="left"/>
    </w:lvl>
  </w:abstractNum>
  <w:abstractNum w:abstractNumId="4" w15:restartNumberingAfterBreak="0">
    <w:nsid w:val="483B51D1"/>
    <w:multiLevelType w:val="hybridMultilevel"/>
    <w:tmpl w:val="15B2CBE8"/>
    <w:lvl w:ilvl="0" w:tplc="01509BFA">
      <w:start w:val="1"/>
      <w:numFmt w:val="decimal"/>
      <w:lvlText w:val="%1."/>
      <w:lvlJc w:val="left"/>
      <w:pPr>
        <w:ind w:left="720" w:hanging="360"/>
      </w:pPr>
    </w:lvl>
    <w:lvl w:ilvl="1" w:tplc="342CD032">
      <w:start w:val="1"/>
      <w:numFmt w:val="bullet"/>
      <w:lvlText w:val="•"/>
      <w:lvlJc w:val="left"/>
      <w:pPr>
        <w:ind w:left="1260" w:hanging="300"/>
      </w:pPr>
    </w:lvl>
    <w:lvl w:ilvl="2" w:tplc="9F7A8A4C">
      <w:numFmt w:val="decimal"/>
      <w:lvlText w:val=""/>
      <w:lvlJc w:val="left"/>
    </w:lvl>
    <w:lvl w:ilvl="3" w:tplc="2D1AC924">
      <w:numFmt w:val="decimal"/>
      <w:lvlText w:val=""/>
      <w:lvlJc w:val="left"/>
    </w:lvl>
    <w:lvl w:ilvl="4" w:tplc="E272AC14">
      <w:numFmt w:val="decimal"/>
      <w:lvlText w:val=""/>
      <w:lvlJc w:val="left"/>
    </w:lvl>
    <w:lvl w:ilvl="5" w:tplc="084ED586">
      <w:numFmt w:val="decimal"/>
      <w:lvlText w:val=""/>
      <w:lvlJc w:val="left"/>
    </w:lvl>
    <w:lvl w:ilvl="6" w:tplc="11A06E08">
      <w:numFmt w:val="decimal"/>
      <w:lvlText w:val=""/>
      <w:lvlJc w:val="left"/>
    </w:lvl>
    <w:lvl w:ilvl="7" w:tplc="91A60534">
      <w:numFmt w:val="decimal"/>
      <w:lvlText w:val=""/>
      <w:lvlJc w:val="left"/>
    </w:lvl>
    <w:lvl w:ilvl="8" w:tplc="13AAC146">
      <w:numFmt w:val="decimal"/>
      <w:lvlText w:val=""/>
      <w:lvlJc w:val="left"/>
    </w:lvl>
  </w:abstractNum>
  <w:abstractNum w:abstractNumId="5" w15:restartNumberingAfterBreak="0">
    <w:nsid w:val="4E1F3652"/>
    <w:multiLevelType w:val="hybridMultilevel"/>
    <w:tmpl w:val="2D240BF6"/>
    <w:lvl w:ilvl="0" w:tplc="5B6244B4">
      <w:start w:val="1"/>
      <w:numFmt w:val="decimal"/>
      <w:lvlText w:val="%1."/>
      <w:lvlJc w:val="left"/>
      <w:pPr>
        <w:ind w:left="720" w:hanging="360"/>
      </w:pPr>
    </w:lvl>
    <w:lvl w:ilvl="1" w:tplc="1B0631FA">
      <w:start w:val="1"/>
      <w:numFmt w:val="bullet"/>
      <w:lvlText w:val="•"/>
      <w:lvlJc w:val="left"/>
      <w:pPr>
        <w:ind w:left="1260" w:hanging="300"/>
      </w:pPr>
    </w:lvl>
    <w:lvl w:ilvl="2" w:tplc="C862CC50">
      <w:numFmt w:val="decimal"/>
      <w:lvlText w:val=""/>
      <w:lvlJc w:val="left"/>
    </w:lvl>
    <w:lvl w:ilvl="3" w:tplc="A808A990">
      <w:numFmt w:val="decimal"/>
      <w:lvlText w:val=""/>
      <w:lvlJc w:val="left"/>
    </w:lvl>
    <w:lvl w:ilvl="4" w:tplc="7D92E996">
      <w:numFmt w:val="decimal"/>
      <w:lvlText w:val=""/>
      <w:lvlJc w:val="left"/>
    </w:lvl>
    <w:lvl w:ilvl="5" w:tplc="A2F87C6E">
      <w:numFmt w:val="decimal"/>
      <w:lvlText w:val=""/>
      <w:lvlJc w:val="left"/>
    </w:lvl>
    <w:lvl w:ilvl="6" w:tplc="1D34D580">
      <w:numFmt w:val="decimal"/>
      <w:lvlText w:val=""/>
      <w:lvlJc w:val="left"/>
    </w:lvl>
    <w:lvl w:ilvl="7" w:tplc="08366542">
      <w:numFmt w:val="decimal"/>
      <w:lvlText w:val=""/>
      <w:lvlJc w:val="left"/>
    </w:lvl>
    <w:lvl w:ilvl="8" w:tplc="F7BEFDEA">
      <w:numFmt w:val="decimal"/>
      <w:lvlText w:val=""/>
      <w:lvlJc w:val="left"/>
    </w:lvl>
  </w:abstractNum>
  <w:abstractNum w:abstractNumId="6" w15:restartNumberingAfterBreak="0">
    <w:nsid w:val="566765CF"/>
    <w:multiLevelType w:val="hybridMultilevel"/>
    <w:tmpl w:val="0D108F96"/>
    <w:lvl w:ilvl="0" w:tplc="E42CFD02">
      <w:start w:val="1"/>
      <w:numFmt w:val="decimal"/>
      <w:lvlText w:val="%1."/>
      <w:lvlJc w:val="left"/>
      <w:pPr>
        <w:ind w:left="720" w:hanging="360"/>
      </w:pPr>
    </w:lvl>
    <w:lvl w:ilvl="1" w:tplc="D48ED7E4">
      <w:start w:val="1"/>
      <w:numFmt w:val="bullet"/>
      <w:lvlText w:val="•"/>
      <w:lvlJc w:val="left"/>
      <w:pPr>
        <w:ind w:left="1260" w:hanging="300"/>
      </w:pPr>
    </w:lvl>
    <w:lvl w:ilvl="2" w:tplc="D8802180">
      <w:numFmt w:val="decimal"/>
      <w:lvlText w:val=""/>
      <w:lvlJc w:val="left"/>
    </w:lvl>
    <w:lvl w:ilvl="3" w:tplc="7DF0F044">
      <w:numFmt w:val="decimal"/>
      <w:lvlText w:val=""/>
      <w:lvlJc w:val="left"/>
    </w:lvl>
    <w:lvl w:ilvl="4" w:tplc="15ACB81C">
      <w:numFmt w:val="decimal"/>
      <w:lvlText w:val=""/>
      <w:lvlJc w:val="left"/>
    </w:lvl>
    <w:lvl w:ilvl="5" w:tplc="B95CB1F0">
      <w:numFmt w:val="decimal"/>
      <w:lvlText w:val=""/>
      <w:lvlJc w:val="left"/>
    </w:lvl>
    <w:lvl w:ilvl="6" w:tplc="B12692F2">
      <w:numFmt w:val="decimal"/>
      <w:lvlText w:val=""/>
      <w:lvlJc w:val="left"/>
    </w:lvl>
    <w:lvl w:ilvl="7" w:tplc="F1F606CC">
      <w:numFmt w:val="decimal"/>
      <w:lvlText w:val=""/>
      <w:lvlJc w:val="left"/>
    </w:lvl>
    <w:lvl w:ilvl="8" w:tplc="43381B30">
      <w:numFmt w:val="decimal"/>
      <w:lvlText w:val=""/>
      <w:lvlJc w:val="left"/>
    </w:lvl>
  </w:abstractNum>
  <w:abstractNum w:abstractNumId="7" w15:restartNumberingAfterBreak="0">
    <w:nsid w:val="5B8E27DB"/>
    <w:multiLevelType w:val="hybridMultilevel"/>
    <w:tmpl w:val="7494CA08"/>
    <w:lvl w:ilvl="0" w:tplc="3D28A7B6">
      <w:start w:val="1"/>
      <w:numFmt w:val="decimal"/>
      <w:lvlText w:val="%1."/>
      <w:lvlJc w:val="left"/>
      <w:pPr>
        <w:ind w:left="720" w:hanging="360"/>
      </w:pPr>
    </w:lvl>
    <w:lvl w:ilvl="1" w:tplc="6E788764">
      <w:start w:val="1"/>
      <w:numFmt w:val="bullet"/>
      <w:lvlText w:val="•"/>
      <w:lvlJc w:val="left"/>
      <w:pPr>
        <w:ind w:left="1260" w:hanging="300"/>
      </w:pPr>
    </w:lvl>
    <w:lvl w:ilvl="2" w:tplc="6DFA7A04">
      <w:numFmt w:val="decimal"/>
      <w:lvlText w:val=""/>
      <w:lvlJc w:val="left"/>
    </w:lvl>
    <w:lvl w:ilvl="3" w:tplc="7666C7F8">
      <w:numFmt w:val="decimal"/>
      <w:lvlText w:val=""/>
      <w:lvlJc w:val="left"/>
    </w:lvl>
    <w:lvl w:ilvl="4" w:tplc="29D892F2">
      <w:numFmt w:val="decimal"/>
      <w:lvlText w:val=""/>
      <w:lvlJc w:val="left"/>
    </w:lvl>
    <w:lvl w:ilvl="5" w:tplc="F1DC19B2">
      <w:numFmt w:val="decimal"/>
      <w:lvlText w:val=""/>
      <w:lvlJc w:val="left"/>
    </w:lvl>
    <w:lvl w:ilvl="6" w:tplc="0A1AE126">
      <w:numFmt w:val="decimal"/>
      <w:lvlText w:val=""/>
      <w:lvlJc w:val="left"/>
    </w:lvl>
    <w:lvl w:ilvl="7" w:tplc="EA043702">
      <w:numFmt w:val="decimal"/>
      <w:lvlText w:val=""/>
      <w:lvlJc w:val="left"/>
    </w:lvl>
    <w:lvl w:ilvl="8" w:tplc="C4E2BA78">
      <w:numFmt w:val="decimal"/>
      <w:lvlText w:val=""/>
      <w:lvlJc w:val="left"/>
    </w:lvl>
  </w:abstractNum>
  <w:abstractNum w:abstractNumId="8" w15:restartNumberingAfterBreak="0">
    <w:nsid w:val="63D40604"/>
    <w:multiLevelType w:val="hybridMultilevel"/>
    <w:tmpl w:val="11F2BBAE"/>
    <w:lvl w:ilvl="0" w:tplc="7562A866">
      <w:start w:val="1"/>
      <w:numFmt w:val="decimal"/>
      <w:lvlText w:val="%1."/>
      <w:lvlJc w:val="left"/>
      <w:pPr>
        <w:ind w:left="720" w:hanging="360"/>
      </w:pPr>
    </w:lvl>
    <w:lvl w:ilvl="1" w:tplc="D62284A2">
      <w:start w:val="1"/>
      <w:numFmt w:val="bullet"/>
      <w:lvlText w:val="•"/>
      <w:lvlJc w:val="left"/>
      <w:pPr>
        <w:ind w:left="1260" w:hanging="300"/>
      </w:pPr>
    </w:lvl>
    <w:lvl w:ilvl="2" w:tplc="9CE20DF8">
      <w:numFmt w:val="decimal"/>
      <w:lvlText w:val=""/>
      <w:lvlJc w:val="left"/>
    </w:lvl>
    <w:lvl w:ilvl="3" w:tplc="203C224E">
      <w:numFmt w:val="decimal"/>
      <w:lvlText w:val=""/>
      <w:lvlJc w:val="left"/>
    </w:lvl>
    <w:lvl w:ilvl="4" w:tplc="8B688188">
      <w:numFmt w:val="decimal"/>
      <w:lvlText w:val=""/>
      <w:lvlJc w:val="left"/>
    </w:lvl>
    <w:lvl w:ilvl="5" w:tplc="ACB08F9A">
      <w:numFmt w:val="decimal"/>
      <w:lvlText w:val=""/>
      <w:lvlJc w:val="left"/>
    </w:lvl>
    <w:lvl w:ilvl="6" w:tplc="828A7C6C">
      <w:numFmt w:val="decimal"/>
      <w:lvlText w:val=""/>
      <w:lvlJc w:val="left"/>
    </w:lvl>
    <w:lvl w:ilvl="7" w:tplc="D26E4542">
      <w:numFmt w:val="decimal"/>
      <w:lvlText w:val=""/>
      <w:lvlJc w:val="left"/>
    </w:lvl>
    <w:lvl w:ilvl="8" w:tplc="55004C64">
      <w:numFmt w:val="decimal"/>
      <w:lvlText w:val=""/>
      <w:lvlJc w:val="left"/>
    </w:lvl>
  </w:abstractNum>
  <w:abstractNum w:abstractNumId="9" w15:restartNumberingAfterBreak="0">
    <w:nsid w:val="64B95C1D"/>
    <w:multiLevelType w:val="hybridMultilevel"/>
    <w:tmpl w:val="42A298EA"/>
    <w:lvl w:ilvl="0" w:tplc="CDCA4648">
      <w:start w:val="1"/>
      <w:numFmt w:val="decimal"/>
      <w:lvlText w:val="%1."/>
      <w:lvlJc w:val="left"/>
      <w:pPr>
        <w:ind w:left="720" w:hanging="360"/>
      </w:pPr>
    </w:lvl>
    <w:lvl w:ilvl="1" w:tplc="967235E6">
      <w:start w:val="1"/>
      <w:numFmt w:val="bullet"/>
      <w:lvlText w:val="•"/>
      <w:lvlJc w:val="left"/>
      <w:pPr>
        <w:ind w:left="1260" w:hanging="300"/>
      </w:pPr>
    </w:lvl>
    <w:lvl w:ilvl="2" w:tplc="20E41DAE">
      <w:numFmt w:val="decimal"/>
      <w:lvlText w:val=""/>
      <w:lvlJc w:val="left"/>
    </w:lvl>
    <w:lvl w:ilvl="3" w:tplc="FDBEFF88">
      <w:numFmt w:val="decimal"/>
      <w:lvlText w:val=""/>
      <w:lvlJc w:val="left"/>
    </w:lvl>
    <w:lvl w:ilvl="4" w:tplc="D24C3434">
      <w:numFmt w:val="decimal"/>
      <w:lvlText w:val=""/>
      <w:lvlJc w:val="left"/>
    </w:lvl>
    <w:lvl w:ilvl="5" w:tplc="19E23BDE">
      <w:numFmt w:val="decimal"/>
      <w:lvlText w:val=""/>
      <w:lvlJc w:val="left"/>
    </w:lvl>
    <w:lvl w:ilvl="6" w:tplc="1638CEE2">
      <w:numFmt w:val="decimal"/>
      <w:lvlText w:val=""/>
      <w:lvlJc w:val="left"/>
    </w:lvl>
    <w:lvl w:ilvl="7" w:tplc="42426C0A">
      <w:numFmt w:val="decimal"/>
      <w:lvlText w:val=""/>
      <w:lvlJc w:val="left"/>
    </w:lvl>
    <w:lvl w:ilvl="8" w:tplc="30544DC2">
      <w:numFmt w:val="decimal"/>
      <w:lvlText w:val=""/>
      <w:lvlJc w:val="left"/>
    </w:lvl>
  </w:abstractNum>
  <w:abstractNum w:abstractNumId="10" w15:restartNumberingAfterBreak="0">
    <w:nsid w:val="6BEE52EC"/>
    <w:multiLevelType w:val="hybridMultilevel"/>
    <w:tmpl w:val="EC087BE4"/>
    <w:lvl w:ilvl="0" w:tplc="47EA469E">
      <w:start w:val="1"/>
      <w:numFmt w:val="decimal"/>
      <w:lvlText w:val="%1."/>
      <w:lvlJc w:val="left"/>
      <w:pPr>
        <w:ind w:left="720" w:hanging="360"/>
      </w:pPr>
    </w:lvl>
    <w:lvl w:ilvl="1" w:tplc="AD7E3DE4">
      <w:start w:val="1"/>
      <w:numFmt w:val="bullet"/>
      <w:lvlText w:val="•"/>
      <w:lvlJc w:val="left"/>
      <w:pPr>
        <w:ind w:left="1260" w:hanging="300"/>
      </w:pPr>
    </w:lvl>
    <w:lvl w:ilvl="2" w:tplc="9FD401E2">
      <w:numFmt w:val="decimal"/>
      <w:lvlText w:val=""/>
      <w:lvlJc w:val="left"/>
    </w:lvl>
    <w:lvl w:ilvl="3" w:tplc="B4360D8E">
      <w:numFmt w:val="decimal"/>
      <w:lvlText w:val=""/>
      <w:lvlJc w:val="left"/>
    </w:lvl>
    <w:lvl w:ilvl="4" w:tplc="44E432B6">
      <w:numFmt w:val="decimal"/>
      <w:lvlText w:val=""/>
      <w:lvlJc w:val="left"/>
    </w:lvl>
    <w:lvl w:ilvl="5" w:tplc="B6346C66">
      <w:numFmt w:val="decimal"/>
      <w:lvlText w:val=""/>
      <w:lvlJc w:val="left"/>
    </w:lvl>
    <w:lvl w:ilvl="6" w:tplc="237E2394">
      <w:numFmt w:val="decimal"/>
      <w:lvlText w:val=""/>
      <w:lvlJc w:val="left"/>
    </w:lvl>
    <w:lvl w:ilvl="7" w:tplc="4DE00B36">
      <w:numFmt w:val="decimal"/>
      <w:lvlText w:val=""/>
      <w:lvlJc w:val="left"/>
    </w:lvl>
    <w:lvl w:ilvl="8" w:tplc="62721F46">
      <w:numFmt w:val="decimal"/>
      <w:lvlText w:val=""/>
      <w:lvlJc w:val="left"/>
    </w:lvl>
  </w:abstractNum>
  <w:abstractNum w:abstractNumId="11" w15:restartNumberingAfterBreak="0">
    <w:nsid w:val="6DB05704"/>
    <w:multiLevelType w:val="hybridMultilevel"/>
    <w:tmpl w:val="1CFEAFC0"/>
    <w:lvl w:ilvl="0" w:tplc="F502D21E">
      <w:start w:val="1"/>
      <w:numFmt w:val="decimal"/>
      <w:lvlText w:val="%1."/>
      <w:lvlJc w:val="left"/>
      <w:pPr>
        <w:ind w:left="720" w:hanging="360"/>
      </w:pPr>
    </w:lvl>
    <w:lvl w:ilvl="1" w:tplc="4AB68B24">
      <w:start w:val="1"/>
      <w:numFmt w:val="bullet"/>
      <w:lvlText w:val="•"/>
      <w:lvlJc w:val="left"/>
      <w:pPr>
        <w:ind w:left="1260" w:hanging="300"/>
      </w:pPr>
    </w:lvl>
    <w:lvl w:ilvl="2" w:tplc="657CCE48">
      <w:numFmt w:val="decimal"/>
      <w:lvlText w:val=""/>
      <w:lvlJc w:val="left"/>
    </w:lvl>
    <w:lvl w:ilvl="3" w:tplc="548E3BD6">
      <w:numFmt w:val="decimal"/>
      <w:lvlText w:val=""/>
      <w:lvlJc w:val="left"/>
    </w:lvl>
    <w:lvl w:ilvl="4" w:tplc="D2CC8744">
      <w:numFmt w:val="decimal"/>
      <w:lvlText w:val=""/>
      <w:lvlJc w:val="left"/>
    </w:lvl>
    <w:lvl w:ilvl="5" w:tplc="A13E3D84">
      <w:numFmt w:val="decimal"/>
      <w:lvlText w:val=""/>
      <w:lvlJc w:val="left"/>
    </w:lvl>
    <w:lvl w:ilvl="6" w:tplc="6E8E956A">
      <w:numFmt w:val="decimal"/>
      <w:lvlText w:val=""/>
      <w:lvlJc w:val="left"/>
    </w:lvl>
    <w:lvl w:ilvl="7" w:tplc="9CF4A32A">
      <w:numFmt w:val="decimal"/>
      <w:lvlText w:val=""/>
      <w:lvlJc w:val="left"/>
    </w:lvl>
    <w:lvl w:ilvl="8" w:tplc="19901F42">
      <w:numFmt w:val="decimal"/>
      <w:lvlText w:val=""/>
      <w:lvlJc w:val="left"/>
    </w:lvl>
  </w:abstractNum>
  <w:abstractNum w:abstractNumId="12" w15:restartNumberingAfterBreak="0">
    <w:nsid w:val="74D01FC0"/>
    <w:multiLevelType w:val="hybridMultilevel"/>
    <w:tmpl w:val="63284A9A"/>
    <w:lvl w:ilvl="0" w:tplc="58982670">
      <w:start w:val="1"/>
      <w:numFmt w:val="decimal"/>
      <w:lvlText w:val="%1."/>
      <w:lvlJc w:val="left"/>
      <w:pPr>
        <w:ind w:left="720" w:hanging="360"/>
      </w:pPr>
    </w:lvl>
    <w:lvl w:ilvl="1" w:tplc="108051EA">
      <w:start w:val="1"/>
      <w:numFmt w:val="bullet"/>
      <w:lvlText w:val="•"/>
      <w:lvlJc w:val="left"/>
      <w:pPr>
        <w:ind w:left="1260" w:hanging="300"/>
      </w:pPr>
    </w:lvl>
    <w:lvl w:ilvl="2" w:tplc="DA9E7092">
      <w:numFmt w:val="decimal"/>
      <w:lvlText w:val=""/>
      <w:lvlJc w:val="left"/>
    </w:lvl>
    <w:lvl w:ilvl="3" w:tplc="F7B6BAFE">
      <w:numFmt w:val="decimal"/>
      <w:lvlText w:val=""/>
      <w:lvlJc w:val="left"/>
    </w:lvl>
    <w:lvl w:ilvl="4" w:tplc="42AC2EDE">
      <w:numFmt w:val="decimal"/>
      <w:lvlText w:val=""/>
      <w:lvlJc w:val="left"/>
    </w:lvl>
    <w:lvl w:ilvl="5" w:tplc="539E27E6">
      <w:numFmt w:val="decimal"/>
      <w:lvlText w:val=""/>
      <w:lvlJc w:val="left"/>
    </w:lvl>
    <w:lvl w:ilvl="6" w:tplc="057EED62">
      <w:numFmt w:val="decimal"/>
      <w:lvlText w:val=""/>
      <w:lvlJc w:val="left"/>
    </w:lvl>
    <w:lvl w:ilvl="7" w:tplc="73A2A0A2">
      <w:numFmt w:val="decimal"/>
      <w:lvlText w:val=""/>
      <w:lvlJc w:val="left"/>
    </w:lvl>
    <w:lvl w:ilvl="8" w:tplc="E1AE597E">
      <w:numFmt w:val="decimal"/>
      <w:lvlText w:val=""/>
      <w:lvlJc w:val="left"/>
    </w:lvl>
  </w:abstractNum>
  <w:abstractNum w:abstractNumId="13" w15:restartNumberingAfterBreak="0">
    <w:nsid w:val="79E81D30"/>
    <w:multiLevelType w:val="hybridMultilevel"/>
    <w:tmpl w:val="EB34E692"/>
    <w:lvl w:ilvl="0" w:tplc="12AE2234">
      <w:start w:val="1"/>
      <w:numFmt w:val="decimal"/>
      <w:lvlText w:val="%1."/>
      <w:lvlJc w:val="left"/>
      <w:pPr>
        <w:ind w:left="720" w:hanging="360"/>
      </w:pPr>
    </w:lvl>
    <w:lvl w:ilvl="1" w:tplc="8D7AFAA6">
      <w:start w:val="1"/>
      <w:numFmt w:val="bullet"/>
      <w:lvlText w:val="•"/>
      <w:lvlJc w:val="left"/>
      <w:pPr>
        <w:ind w:left="1260" w:hanging="300"/>
      </w:pPr>
    </w:lvl>
    <w:lvl w:ilvl="2" w:tplc="75DA87FA">
      <w:numFmt w:val="decimal"/>
      <w:lvlText w:val=""/>
      <w:lvlJc w:val="left"/>
    </w:lvl>
    <w:lvl w:ilvl="3" w:tplc="2A9C038A">
      <w:numFmt w:val="decimal"/>
      <w:lvlText w:val=""/>
      <w:lvlJc w:val="left"/>
    </w:lvl>
    <w:lvl w:ilvl="4" w:tplc="2E365976">
      <w:numFmt w:val="decimal"/>
      <w:lvlText w:val=""/>
      <w:lvlJc w:val="left"/>
    </w:lvl>
    <w:lvl w:ilvl="5" w:tplc="820C7880">
      <w:numFmt w:val="decimal"/>
      <w:lvlText w:val=""/>
      <w:lvlJc w:val="left"/>
    </w:lvl>
    <w:lvl w:ilvl="6" w:tplc="47BC7BEC">
      <w:numFmt w:val="decimal"/>
      <w:lvlText w:val=""/>
      <w:lvlJc w:val="left"/>
    </w:lvl>
    <w:lvl w:ilvl="7" w:tplc="B20626C4">
      <w:numFmt w:val="decimal"/>
      <w:lvlText w:val=""/>
      <w:lvlJc w:val="left"/>
    </w:lvl>
    <w:lvl w:ilvl="8" w:tplc="7C64820A">
      <w:numFmt w:val="decimal"/>
      <w:lvlText w:val=""/>
      <w:lvlJc w:val="left"/>
    </w:lvl>
  </w:abstractNum>
  <w:num w:numId="1" w16cid:durableId="386883738">
    <w:abstractNumId w:val="1"/>
    <w:lvlOverride w:ilvl="0">
      <w:startOverride w:val="1"/>
    </w:lvlOverride>
  </w:num>
  <w:num w:numId="2" w16cid:durableId="795297591">
    <w:abstractNumId w:val="11"/>
    <w:lvlOverride w:ilvl="0">
      <w:startOverride w:val="1"/>
    </w:lvlOverride>
  </w:num>
  <w:num w:numId="3" w16cid:durableId="1550993436">
    <w:abstractNumId w:val="9"/>
    <w:lvlOverride w:ilvl="0">
      <w:startOverride w:val="1"/>
    </w:lvlOverride>
  </w:num>
  <w:num w:numId="4" w16cid:durableId="735400853">
    <w:abstractNumId w:val="4"/>
    <w:lvlOverride w:ilvl="0">
      <w:startOverride w:val="1"/>
    </w:lvlOverride>
  </w:num>
  <w:num w:numId="5" w16cid:durableId="773742509">
    <w:abstractNumId w:val="7"/>
    <w:lvlOverride w:ilvl="0">
      <w:startOverride w:val="1"/>
    </w:lvlOverride>
  </w:num>
  <w:num w:numId="6" w16cid:durableId="1739329232">
    <w:abstractNumId w:val="6"/>
    <w:lvlOverride w:ilvl="0">
      <w:startOverride w:val="1"/>
    </w:lvlOverride>
  </w:num>
  <w:num w:numId="7" w16cid:durableId="311755197">
    <w:abstractNumId w:val="10"/>
    <w:lvlOverride w:ilvl="0">
      <w:startOverride w:val="1"/>
    </w:lvlOverride>
  </w:num>
  <w:num w:numId="8" w16cid:durableId="1619531201">
    <w:abstractNumId w:val="3"/>
    <w:lvlOverride w:ilvl="0">
      <w:startOverride w:val="1"/>
    </w:lvlOverride>
  </w:num>
  <w:num w:numId="9" w16cid:durableId="2125999732">
    <w:abstractNumId w:val="12"/>
    <w:lvlOverride w:ilvl="0">
      <w:startOverride w:val="1"/>
    </w:lvlOverride>
  </w:num>
  <w:num w:numId="10" w16cid:durableId="167869214">
    <w:abstractNumId w:val="13"/>
    <w:lvlOverride w:ilvl="0">
      <w:startOverride w:val="1"/>
    </w:lvlOverride>
  </w:num>
  <w:num w:numId="11" w16cid:durableId="203832296">
    <w:abstractNumId w:val="8"/>
    <w:lvlOverride w:ilvl="0">
      <w:startOverride w:val="1"/>
    </w:lvlOverride>
  </w:num>
  <w:num w:numId="12" w16cid:durableId="1332872781">
    <w:abstractNumId w:val="5"/>
    <w:lvlOverride w:ilvl="0">
      <w:startOverride w:val="1"/>
    </w:lvlOverride>
  </w:num>
  <w:num w:numId="13" w16cid:durableId="49228233">
    <w:abstractNumId w:val="2"/>
    <w:lvlOverride w:ilvl="0">
      <w:startOverride w:val="1"/>
    </w:lvlOverride>
  </w:num>
  <w:num w:numId="14" w16cid:durableId="8373080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364"/>
    <w:rsid w:val="00044496"/>
    <w:rsid w:val="00063E23"/>
    <w:rsid w:val="000D43BD"/>
    <w:rsid w:val="00281364"/>
    <w:rsid w:val="00446BEF"/>
    <w:rsid w:val="005801AA"/>
    <w:rsid w:val="0086421C"/>
    <w:rsid w:val="00E52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2125A1"/>
  <w15:docId w15:val="{EE246A8D-2C33-304B-8D18-3987C33E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5801AA"/>
    <w:pPr>
      <w:tabs>
        <w:tab w:val="center" w:pos="4536"/>
        <w:tab w:val="right" w:pos="9072"/>
      </w:tabs>
    </w:pPr>
  </w:style>
  <w:style w:type="character" w:customStyle="1" w:styleId="KoptekstChar">
    <w:name w:val="Koptekst Char"/>
    <w:basedOn w:val="Standaardalinea-lettertype"/>
    <w:link w:val="Koptekst"/>
    <w:uiPriority w:val="99"/>
    <w:rsid w:val="005801AA"/>
  </w:style>
  <w:style w:type="paragraph" w:styleId="Voettekst">
    <w:name w:val="footer"/>
    <w:basedOn w:val="Standaard"/>
    <w:link w:val="VoettekstChar"/>
    <w:uiPriority w:val="99"/>
    <w:unhideWhenUsed/>
    <w:rsid w:val="005801AA"/>
    <w:pPr>
      <w:tabs>
        <w:tab w:val="center" w:pos="4536"/>
        <w:tab w:val="right" w:pos="9072"/>
      </w:tabs>
    </w:pPr>
  </w:style>
  <w:style w:type="character" w:customStyle="1" w:styleId="VoettekstChar">
    <w:name w:val="Voettekst Char"/>
    <w:basedOn w:val="Standaardalinea-lettertype"/>
    <w:link w:val="Voettekst"/>
    <w:uiPriority w:val="99"/>
    <w:rsid w:val="00580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3918</Words>
  <Characters>21554</Characters>
  <Application>Microsoft Office Word</Application>
  <DocSecurity>0</DocSecurity>
  <Lines>179</Lines>
  <Paragraphs>50</Paragraphs>
  <ScaleCrop>false</ScaleCrop>
  <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Maria de Jongh | Go! Health United</cp:lastModifiedBy>
  <cp:revision>4</cp:revision>
  <dcterms:created xsi:type="dcterms:W3CDTF">2026-07-30T09:28:00Z</dcterms:created>
  <dcterms:modified xsi:type="dcterms:W3CDTF">2026-07-30T14:03:00Z</dcterms:modified>
</cp:coreProperties>
</file>